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5163" w:rsidRPr="00BF2DC8" w:rsidRDefault="00CF5163" w:rsidP="00CF5163">
      <w:pPr>
        <w:shd w:val="clear" w:color="auto" w:fill="FFFFFF"/>
        <w:spacing w:line="240" w:lineRule="auto"/>
        <w:jc w:val="center"/>
        <w:rPr>
          <w:rFonts w:asciiTheme="majorBidi" w:eastAsia="Times New Roman" w:hAnsiTheme="majorBidi" w:cstheme="majorBidi"/>
          <w:b/>
          <w:bCs/>
          <w:kern w:val="0"/>
          <w14:ligatures w14:val="none"/>
        </w:rPr>
      </w:pPr>
      <w:r w:rsidRPr="00BF2DC8">
        <w:rPr>
          <w:rFonts w:asciiTheme="majorBidi" w:eastAsia="Times New Roman" w:hAnsiTheme="majorBidi" w:cstheme="majorBidi"/>
          <w:b/>
          <w:bCs/>
          <w:kern w:val="0"/>
          <w14:ligatures w14:val="none"/>
        </w:rPr>
        <w:t>Appendix A</w:t>
      </w:r>
      <w:r>
        <w:rPr>
          <w:rFonts w:asciiTheme="majorBidi" w:eastAsia="Times New Roman" w:hAnsiTheme="majorBidi" w:cstheme="majorBidi"/>
          <w:b/>
          <w:bCs/>
          <w:kern w:val="0"/>
          <w14:ligatures w14:val="none"/>
        </w:rPr>
        <w:t>.</w:t>
      </w:r>
      <w:r w:rsidRPr="00BF2DC8">
        <w:rPr>
          <w:rFonts w:asciiTheme="majorBidi" w:eastAsia="Times New Roman" w:hAnsiTheme="majorBidi" w:cstheme="majorBidi"/>
          <w:b/>
          <w:bCs/>
          <w:kern w:val="0"/>
          <w14:ligatures w14:val="none"/>
        </w:rPr>
        <w:t xml:space="preserve"> </w:t>
      </w:r>
      <w:r w:rsidRPr="00BF2DC8">
        <w:rPr>
          <w:rFonts w:asciiTheme="majorBidi" w:eastAsia="Times New Roman" w:hAnsiTheme="majorBidi" w:cstheme="majorBidi"/>
          <w:kern w:val="0"/>
          <w14:ligatures w14:val="none"/>
        </w:rPr>
        <w:t>Search strategy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497"/>
        <w:gridCol w:w="991"/>
        <w:gridCol w:w="994"/>
        <w:gridCol w:w="1058"/>
      </w:tblGrid>
      <w:tr w:rsidR="00CF5163" w:rsidRPr="00BF2DC8" w:rsidTr="004C0639">
        <w:tc>
          <w:tcPr>
            <w:tcW w:w="508" w:type="pct"/>
            <w:tcBorders>
              <w:top w:val="single" w:sz="4" w:space="0" w:color="auto"/>
              <w:bottom w:val="single" w:sz="4" w:space="0" w:color="auto"/>
            </w:tcBorders>
          </w:tcPr>
          <w:p w:rsidR="00CF5163" w:rsidRPr="00BF2DC8" w:rsidRDefault="00CF5163" w:rsidP="004C0639">
            <w:pPr>
              <w:jc w:val="both"/>
              <w:rPr>
                <w:rFonts w:asciiTheme="majorBidi" w:hAnsiTheme="majorBidi" w:cstheme="majorBidi"/>
                <w:b/>
                <w:bCs/>
                <w:sz w:val="20"/>
                <w:szCs w:val="20"/>
              </w:rPr>
            </w:pPr>
            <w:r w:rsidRPr="00BF2DC8">
              <w:rPr>
                <w:rFonts w:asciiTheme="majorBidi" w:hAnsiTheme="majorBidi" w:cstheme="majorBidi"/>
                <w:b/>
                <w:bCs/>
                <w:sz w:val="20"/>
                <w:szCs w:val="20"/>
              </w:rPr>
              <w:t>Database</w:t>
            </w:r>
          </w:p>
        </w:tc>
        <w:tc>
          <w:tcPr>
            <w:tcW w:w="3402" w:type="pct"/>
            <w:tcBorders>
              <w:top w:val="single" w:sz="4" w:space="0" w:color="auto"/>
              <w:bottom w:val="single" w:sz="4" w:space="0" w:color="auto"/>
            </w:tcBorders>
          </w:tcPr>
          <w:p w:rsidR="00CF5163" w:rsidRPr="00BF2DC8" w:rsidRDefault="00CF5163" w:rsidP="004C0639">
            <w:pPr>
              <w:jc w:val="both"/>
              <w:rPr>
                <w:rFonts w:asciiTheme="majorBidi" w:hAnsiTheme="majorBidi" w:cstheme="majorBidi"/>
                <w:b/>
                <w:bCs/>
                <w:sz w:val="20"/>
                <w:szCs w:val="20"/>
              </w:rPr>
            </w:pPr>
            <w:r w:rsidRPr="00BF2DC8">
              <w:rPr>
                <w:rFonts w:asciiTheme="majorBidi" w:hAnsiTheme="majorBidi" w:cstheme="majorBidi"/>
                <w:b/>
                <w:bCs/>
                <w:sz w:val="20"/>
                <w:szCs w:val="20"/>
              </w:rPr>
              <w:t>Keyword used</w:t>
            </w:r>
          </w:p>
        </w:tc>
        <w:tc>
          <w:tcPr>
            <w:tcW w:w="355" w:type="pct"/>
            <w:tcBorders>
              <w:top w:val="single" w:sz="4" w:space="0" w:color="auto"/>
              <w:bottom w:val="single" w:sz="4" w:space="0" w:color="auto"/>
            </w:tcBorders>
          </w:tcPr>
          <w:p w:rsidR="00CF5163" w:rsidRPr="00BF2DC8" w:rsidRDefault="00CF5163" w:rsidP="004C0639">
            <w:pPr>
              <w:jc w:val="both"/>
              <w:rPr>
                <w:rFonts w:asciiTheme="majorBidi" w:hAnsiTheme="majorBidi" w:cstheme="majorBidi"/>
                <w:b/>
                <w:bCs/>
                <w:sz w:val="20"/>
                <w:szCs w:val="20"/>
              </w:rPr>
            </w:pPr>
            <w:r w:rsidRPr="00BF2DC8">
              <w:rPr>
                <w:rFonts w:asciiTheme="majorBidi" w:hAnsiTheme="majorBidi" w:cstheme="majorBidi"/>
                <w:b/>
                <w:bCs/>
                <w:sz w:val="20"/>
                <w:szCs w:val="20"/>
              </w:rPr>
              <w:t>No of records</w:t>
            </w:r>
          </w:p>
        </w:tc>
        <w:tc>
          <w:tcPr>
            <w:tcW w:w="356" w:type="pct"/>
            <w:tcBorders>
              <w:top w:val="single" w:sz="4" w:space="0" w:color="auto"/>
              <w:bottom w:val="single" w:sz="4" w:space="0" w:color="auto"/>
            </w:tcBorders>
          </w:tcPr>
          <w:p w:rsidR="00CF5163" w:rsidRPr="00BF2DC8" w:rsidRDefault="00CF5163" w:rsidP="004C0639">
            <w:pPr>
              <w:jc w:val="both"/>
              <w:rPr>
                <w:rFonts w:asciiTheme="majorBidi" w:hAnsiTheme="majorBidi" w:cstheme="majorBidi"/>
                <w:b/>
                <w:bCs/>
                <w:sz w:val="20"/>
                <w:szCs w:val="20"/>
              </w:rPr>
            </w:pPr>
            <w:r w:rsidRPr="00BF2DC8">
              <w:rPr>
                <w:rFonts w:asciiTheme="majorBidi" w:hAnsiTheme="majorBidi" w:cstheme="majorBidi"/>
                <w:b/>
                <w:bCs/>
                <w:sz w:val="20"/>
                <w:szCs w:val="20"/>
              </w:rPr>
              <w:t>Start date</w:t>
            </w:r>
          </w:p>
        </w:tc>
        <w:tc>
          <w:tcPr>
            <w:tcW w:w="379" w:type="pct"/>
            <w:tcBorders>
              <w:top w:val="single" w:sz="4" w:space="0" w:color="auto"/>
              <w:bottom w:val="single" w:sz="4" w:space="0" w:color="auto"/>
            </w:tcBorders>
          </w:tcPr>
          <w:p w:rsidR="00CF5163" w:rsidRPr="00BF2DC8" w:rsidRDefault="00CF5163" w:rsidP="004C0639">
            <w:pPr>
              <w:jc w:val="both"/>
              <w:rPr>
                <w:rFonts w:asciiTheme="majorBidi" w:hAnsiTheme="majorBidi" w:cstheme="majorBidi"/>
                <w:b/>
                <w:bCs/>
                <w:sz w:val="20"/>
                <w:szCs w:val="20"/>
              </w:rPr>
            </w:pPr>
            <w:r w:rsidRPr="00BF2DC8">
              <w:rPr>
                <w:rFonts w:asciiTheme="majorBidi" w:hAnsiTheme="majorBidi" w:cstheme="majorBidi"/>
                <w:b/>
                <w:bCs/>
                <w:sz w:val="20"/>
                <w:szCs w:val="20"/>
              </w:rPr>
              <w:t>End date</w:t>
            </w:r>
          </w:p>
        </w:tc>
      </w:tr>
      <w:tr w:rsidR="00CF5163" w:rsidRPr="00BF2DC8" w:rsidTr="004C0639">
        <w:tc>
          <w:tcPr>
            <w:tcW w:w="508" w:type="pct"/>
            <w:tcBorders>
              <w:top w:val="single" w:sz="4" w:space="0" w:color="auto"/>
            </w:tcBorders>
          </w:tcPr>
          <w:p w:rsidR="00CF5163" w:rsidRPr="00BF2DC8" w:rsidRDefault="00CF5163" w:rsidP="004C0639">
            <w:pPr>
              <w:jc w:val="both"/>
              <w:rPr>
                <w:rFonts w:asciiTheme="majorBidi" w:hAnsiTheme="majorBidi" w:cstheme="majorBidi"/>
                <w:sz w:val="20"/>
                <w:szCs w:val="20"/>
              </w:rPr>
            </w:pPr>
            <w:r w:rsidRPr="00BF2DC8">
              <w:rPr>
                <w:rFonts w:asciiTheme="majorBidi" w:eastAsia="Times New Roman" w:hAnsiTheme="majorBidi" w:cstheme="majorBidi"/>
                <w:kern w:val="0"/>
                <w:sz w:val="20"/>
                <w:szCs w:val="20"/>
                <w14:ligatures w14:val="none"/>
              </w:rPr>
              <w:t>PubMed/MEDLINE (via the PubMed interface)</w:t>
            </w:r>
          </w:p>
        </w:tc>
        <w:tc>
          <w:tcPr>
            <w:tcW w:w="3402" w:type="pct"/>
            <w:tcBorders>
              <w:top w:val="single" w:sz="4" w:space="0" w:color="auto"/>
            </w:tcBorders>
          </w:tcPr>
          <w:p w:rsidR="00CF5163" w:rsidRPr="00BF2DC8" w:rsidRDefault="00CF5163" w:rsidP="004C0639">
            <w:pPr>
              <w:jc w:val="both"/>
              <w:rPr>
                <w:rFonts w:asciiTheme="majorBidi" w:eastAsia="Times New Roman" w:hAnsiTheme="majorBidi" w:cstheme="majorBidi"/>
                <w:i/>
                <w:iCs/>
                <w:kern w:val="0"/>
                <w:sz w:val="20"/>
                <w:szCs w:val="20"/>
                <w14:ligatures w14:val="none"/>
              </w:rPr>
            </w:pPr>
            <w:r w:rsidRPr="00BF2DC8">
              <w:rPr>
                <w:rFonts w:asciiTheme="majorBidi" w:eastAsia="Times New Roman" w:hAnsiTheme="majorBidi" w:cstheme="majorBidi"/>
                <w:i/>
                <w:iCs/>
                <w:kern w:val="0"/>
                <w:sz w:val="20"/>
                <w:szCs w:val="20"/>
                <w14:ligatures w14:val="none"/>
              </w:rPr>
              <w:t>("Vaccination Hesitancy"[Mesh] OR “Vaccine hesitancy” OR “vaccination hesitancy” OR “Vaccine Hesitancy Scale” OR “parental vaccine hesitanc*” OR “vaccine uptake in children” OR “vaccine acceptance” OR “Prevalence of vaccination” OR “Parental attitudes” OR “Hesitancy about vaccine*” OR “Hesitancy about vaccination” OR “vaccination hesitance” OR “vaccine hesitance” OR “parental vaccination hesitanc*”)</w:t>
            </w:r>
          </w:p>
          <w:p w:rsidR="00CF5163" w:rsidRPr="00BF2DC8" w:rsidRDefault="00CF5163" w:rsidP="004C0639">
            <w:pPr>
              <w:jc w:val="both"/>
              <w:rPr>
                <w:rFonts w:asciiTheme="majorBidi" w:eastAsia="Times New Roman" w:hAnsiTheme="majorBidi" w:cstheme="majorBidi"/>
                <w:i/>
                <w:iCs/>
                <w:kern w:val="0"/>
                <w:sz w:val="20"/>
                <w:szCs w:val="20"/>
                <w14:ligatures w14:val="none"/>
              </w:rPr>
            </w:pPr>
            <w:r w:rsidRPr="00BF2DC8">
              <w:rPr>
                <w:rFonts w:asciiTheme="majorBidi" w:eastAsia="Times New Roman" w:hAnsiTheme="majorBidi" w:cstheme="majorBidi"/>
                <w:i/>
                <w:iCs/>
                <w:kern w:val="0"/>
                <w:sz w:val="20"/>
                <w:szCs w:val="20"/>
                <w14:ligatures w14:val="none"/>
              </w:rPr>
              <w:t>AND ("Saudi Arabia"[Mesh] OR “Saudi Arabia” OR “Saudi Arabian” OR “Saudi Arabian population”)</w:t>
            </w:r>
          </w:p>
        </w:tc>
        <w:tc>
          <w:tcPr>
            <w:tcW w:w="355" w:type="pct"/>
            <w:tcBorders>
              <w:top w:val="single" w:sz="4" w:space="0" w:color="auto"/>
            </w:tcBorders>
          </w:tcPr>
          <w:p w:rsidR="00CF5163" w:rsidRPr="00BF2DC8" w:rsidRDefault="00CF5163" w:rsidP="004C0639">
            <w:pPr>
              <w:jc w:val="both"/>
              <w:rPr>
                <w:rFonts w:asciiTheme="majorBidi" w:hAnsiTheme="majorBidi" w:cstheme="majorBidi"/>
                <w:sz w:val="20"/>
                <w:szCs w:val="20"/>
              </w:rPr>
            </w:pPr>
            <w:r w:rsidRPr="00BF2DC8">
              <w:rPr>
                <w:rFonts w:asciiTheme="majorBidi" w:hAnsiTheme="majorBidi" w:cstheme="majorBidi"/>
                <w:sz w:val="20"/>
                <w:szCs w:val="20"/>
              </w:rPr>
              <w:t>222</w:t>
            </w:r>
          </w:p>
        </w:tc>
        <w:tc>
          <w:tcPr>
            <w:tcW w:w="356" w:type="pct"/>
            <w:tcBorders>
              <w:top w:val="single" w:sz="4" w:space="0" w:color="auto"/>
            </w:tcBorders>
          </w:tcPr>
          <w:p w:rsidR="00CF5163" w:rsidRPr="00BF2DC8" w:rsidRDefault="00CF5163" w:rsidP="004C0639">
            <w:pPr>
              <w:jc w:val="both"/>
              <w:rPr>
                <w:rFonts w:asciiTheme="majorBidi" w:hAnsiTheme="majorBidi" w:cstheme="majorBidi"/>
                <w:sz w:val="20"/>
                <w:szCs w:val="20"/>
              </w:rPr>
            </w:pPr>
            <w:r w:rsidRPr="00BF2DC8">
              <w:rPr>
                <w:rFonts w:asciiTheme="majorBidi" w:hAnsiTheme="majorBidi" w:cstheme="majorBidi"/>
                <w:sz w:val="20"/>
                <w:szCs w:val="20"/>
              </w:rPr>
              <w:t>11 Feb 2026</w:t>
            </w:r>
          </w:p>
        </w:tc>
        <w:tc>
          <w:tcPr>
            <w:tcW w:w="379" w:type="pct"/>
            <w:tcBorders>
              <w:top w:val="single" w:sz="4" w:space="0" w:color="auto"/>
            </w:tcBorders>
          </w:tcPr>
          <w:p w:rsidR="00CF5163" w:rsidRPr="00BF2DC8" w:rsidRDefault="00CF5163" w:rsidP="004C0639">
            <w:pPr>
              <w:jc w:val="both"/>
              <w:rPr>
                <w:rFonts w:asciiTheme="majorBidi" w:hAnsiTheme="majorBidi" w:cstheme="majorBidi"/>
                <w:sz w:val="20"/>
                <w:szCs w:val="20"/>
              </w:rPr>
            </w:pPr>
            <w:r w:rsidRPr="00BF2DC8">
              <w:rPr>
                <w:rFonts w:asciiTheme="majorBidi" w:hAnsiTheme="majorBidi" w:cstheme="majorBidi"/>
                <w:sz w:val="20"/>
                <w:szCs w:val="20"/>
              </w:rPr>
              <w:t>30 March 2026</w:t>
            </w:r>
          </w:p>
        </w:tc>
      </w:tr>
      <w:tr w:rsidR="00CF5163" w:rsidRPr="00BF2DC8" w:rsidTr="004C0639">
        <w:tc>
          <w:tcPr>
            <w:tcW w:w="508" w:type="pct"/>
          </w:tcPr>
          <w:p w:rsidR="00CF5163" w:rsidRPr="00BF2DC8" w:rsidRDefault="00CF5163" w:rsidP="004C0639">
            <w:pPr>
              <w:jc w:val="both"/>
              <w:rPr>
                <w:rFonts w:asciiTheme="majorBidi" w:hAnsiTheme="majorBidi" w:cstheme="majorBidi"/>
                <w:sz w:val="20"/>
                <w:szCs w:val="20"/>
              </w:rPr>
            </w:pPr>
            <w:r w:rsidRPr="00BF2DC8">
              <w:rPr>
                <w:rFonts w:asciiTheme="majorBidi" w:eastAsia="Times New Roman" w:hAnsiTheme="majorBidi" w:cstheme="majorBidi"/>
                <w:kern w:val="0"/>
                <w:sz w:val="20"/>
                <w:szCs w:val="20"/>
                <w14:ligatures w14:val="none"/>
              </w:rPr>
              <w:t>Embase (via the Ovid interface)</w:t>
            </w:r>
          </w:p>
        </w:tc>
        <w:tc>
          <w:tcPr>
            <w:tcW w:w="3402" w:type="pct"/>
          </w:tcPr>
          <w:p w:rsidR="00CF5163" w:rsidRPr="00BF2DC8" w:rsidRDefault="00CF5163" w:rsidP="004C0639">
            <w:pPr>
              <w:jc w:val="both"/>
              <w:rPr>
                <w:rFonts w:asciiTheme="majorBidi" w:eastAsia="Times New Roman" w:hAnsiTheme="majorBidi" w:cstheme="majorBidi"/>
                <w:i/>
                <w:iCs/>
                <w:kern w:val="0"/>
                <w:sz w:val="20"/>
                <w:szCs w:val="20"/>
                <w14:ligatures w14:val="none"/>
              </w:rPr>
            </w:pPr>
            <w:r w:rsidRPr="00BF2DC8">
              <w:rPr>
                <w:rFonts w:asciiTheme="majorBidi" w:eastAsia="Times New Roman" w:hAnsiTheme="majorBidi" w:cstheme="majorBidi"/>
                <w:i/>
                <w:iCs/>
                <w:kern w:val="0"/>
                <w:sz w:val="20"/>
                <w:szCs w:val="20"/>
                <w14:ligatures w14:val="none"/>
              </w:rPr>
              <w:t>("Vaccination Hesitancy"[Mesh] OR “Vaccine hesitancy” OR “vaccination hesitancy” OR “Vaccine Hesitancy Scale” OR “parental vaccine hesitanc*” OR “vaccine uptake in children” OR “vaccine acceptance” OR “Prevalence of vaccination” OR “Parental attitudes” OR “Hesitancy about vaccine*” OR “Hesitancy about vaccination” OR “vaccination hesitance” OR “vaccine hesitance” OR “parental vaccination hesitanc*”)</w:t>
            </w:r>
          </w:p>
          <w:p w:rsidR="00CF5163" w:rsidRPr="00BF2DC8" w:rsidRDefault="00CF5163" w:rsidP="004C0639">
            <w:pPr>
              <w:jc w:val="both"/>
              <w:rPr>
                <w:rFonts w:asciiTheme="majorBidi" w:eastAsia="Times New Roman" w:hAnsiTheme="majorBidi" w:cstheme="majorBidi"/>
                <w:i/>
                <w:iCs/>
                <w:kern w:val="0"/>
                <w:sz w:val="20"/>
                <w:szCs w:val="20"/>
                <w14:ligatures w14:val="none"/>
              </w:rPr>
            </w:pPr>
            <w:r w:rsidRPr="00BF2DC8">
              <w:rPr>
                <w:rFonts w:asciiTheme="majorBidi" w:eastAsia="Times New Roman" w:hAnsiTheme="majorBidi" w:cstheme="majorBidi"/>
                <w:i/>
                <w:iCs/>
                <w:kern w:val="0"/>
                <w:sz w:val="20"/>
                <w:szCs w:val="20"/>
                <w14:ligatures w14:val="none"/>
              </w:rPr>
              <w:t>AND ("Saudi Arabia"[Mesh] OR “Saudi Arabia” OR “Saudi Arabian” OR “Saudi Arabian population”)</w:t>
            </w:r>
          </w:p>
          <w:p w:rsidR="00CF5163" w:rsidRPr="00BF2DC8" w:rsidRDefault="00CF5163" w:rsidP="004C0639">
            <w:pPr>
              <w:jc w:val="both"/>
              <w:rPr>
                <w:rFonts w:asciiTheme="majorBidi" w:hAnsiTheme="majorBidi" w:cstheme="majorBidi"/>
                <w:sz w:val="20"/>
                <w:szCs w:val="20"/>
              </w:rPr>
            </w:pPr>
          </w:p>
        </w:tc>
        <w:tc>
          <w:tcPr>
            <w:tcW w:w="355" w:type="pct"/>
          </w:tcPr>
          <w:p w:rsidR="00CF5163" w:rsidRPr="00BF2DC8" w:rsidRDefault="00CF5163" w:rsidP="004C0639">
            <w:pPr>
              <w:jc w:val="both"/>
              <w:rPr>
                <w:rFonts w:asciiTheme="majorBidi" w:hAnsiTheme="majorBidi" w:cstheme="majorBidi"/>
                <w:sz w:val="20"/>
                <w:szCs w:val="20"/>
              </w:rPr>
            </w:pPr>
            <w:r w:rsidRPr="00BF2DC8">
              <w:rPr>
                <w:rFonts w:asciiTheme="majorBidi" w:hAnsiTheme="majorBidi" w:cstheme="majorBidi"/>
                <w:sz w:val="20"/>
                <w:szCs w:val="20"/>
              </w:rPr>
              <w:t>321</w:t>
            </w:r>
          </w:p>
        </w:tc>
        <w:tc>
          <w:tcPr>
            <w:tcW w:w="356" w:type="pct"/>
          </w:tcPr>
          <w:p w:rsidR="00CF5163" w:rsidRPr="00BF2DC8" w:rsidRDefault="00CF5163" w:rsidP="004C0639">
            <w:pPr>
              <w:jc w:val="both"/>
              <w:rPr>
                <w:rFonts w:asciiTheme="majorBidi" w:hAnsiTheme="majorBidi" w:cstheme="majorBidi"/>
                <w:sz w:val="20"/>
                <w:szCs w:val="20"/>
              </w:rPr>
            </w:pPr>
            <w:r w:rsidRPr="00BF2DC8">
              <w:rPr>
                <w:rFonts w:asciiTheme="majorBidi" w:hAnsiTheme="majorBidi" w:cstheme="majorBidi"/>
                <w:sz w:val="20"/>
                <w:szCs w:val="20"/>
              </w:rPr>
              <w:t>11 Feb 2026</w:t>
            </w:r>
          </w:p>
        </w:tc>
        <w:tc>
          <w:tcPr>
            <w:tcW w:w="379" w:type="pct"/>
          </w:tcPr>
          <w:p w:rsidR="00CF5163" w:rsidRPr="00BF2DC8" w:rsidRDefault="00CF5163" w:rsidP="004C0639">
            <w:pPr>
              <w:jc w:val="both"/>
              <w:rPr>
                <w:rFonts w:asciiTheme="majorBidi" w:hAnsiTheme="majorBidi" w:cstheme="majorBidi"/>
                <w:sz w:val="20"/>
                <w:szCs w:val="20"/>
              </w:rPr>
            </w:pPr>
            <w:r w:rsidRPr="00BF2DC8">
              <w:rPr>
                <w:rFonts w:asciiTheme="majorBidi" w:hAnsiTheme="majorBidi" w:cstheme="majorBidi"/>
                <w:sz w:val="20"/>
                <w:szCs w:val="20"/>
              </w:rPr>
              <w:t>30 March 2026</w:t>
            </w:r>
          </w:p>
        </w:tc>
      </w:tr>
      <w:tr w:rsidR="00CF5163" w:rsidRPr="00BF2DC8" w:rsidTr="004C0639">
        <w:tc>
          <w:tcPr>
            <w:tcW w:w="508" w:type="pct"/>
            <w:tcBorders>
              <w:bottom w:val="single" w:sz="4" w:space="0" w:color="auto"/>
            </w:tcBorders>
          </w:tcPr>
          <w:p w:rsidR="00CF5163" w:rsidRPr="00BF2DC8" w:rsidRDefault="00CF5163" w:rsidP="004C0639">
            <w:pPr>
              <w:jc w:val="both"/>
              <w:rPr>
                <w:rFonts w:asciiTheme="majorBidi" w:hAnsiTheme="majorBidi" w:cstheme="majorBidi"/>
                <w:sz w:val="20"/>
                <w:szCs w:val="20"/>
              </w:rPr>
            </w:pPr>
            <w:r w:rsidRPr="00BF2DC8">
              <w:rPr>
                <w:rFonts w:asciiTheme="majorBidi" w:hAnsiTheme="majorBidi" w:cstheme="majorBidi"/>
                <w:sz w:val="20"/>
                <w:szCs w:val="20"/>
              </w:rPr>
              <w:t>CINAHL Complete (via the EBSCOhost interface)</w:t>
            </w:r>
          </w:p>
        </w:tc>
        <w:tc>
          <w:tcPr>
            <w:tcW w:w="3402" w:type="pct"/>
            <w:tcBorders>
              <w:bottom w:val="single" w:sz="4" w:space="0" w:color="auto"/>
            </w:tcBorders>
          </w:tcPr>
          <w:p w:rsidR="00CF5163" w:rsidRPr="00BF2DC8" w:rsidRDefault="00CF5163" w:rsidP="004C0639">
            <w:pPr>
              <w:jc w:val="both"/>
              <w:rPr>
                <w:rFonts w:asciiTheme="majorBidi" w:eastAsia="Times New Roman" w:hAnsiTheme="majorBidi" w:cstheme="majorBidi"/>
                <w:i/>
                <w:iCs/>
                <w:kern w:val="0"/>
                <w:sz w:val="20"/>
                <w:szCs w:val="20"/>
                <w14:ligatures w14:val="none"/>
              </w:rPr>
            </w:pPr>
            <w:r w:rsidRPr="00BF2DC8">
              <w:rPr>
                <w:rFonts w:asciiTheme="majorBidi" w:eastAsia="Times New Roman" w:hAnsiTheme="majorBidi" w:cstheme="majorBidi"/>
                <w:i/>
                <w:iCs/>
                <w:kern w:val="0"/>
                <w:sz w:val="20"/>
                <w:szCs w:val="20"/>
                <w14:ligatures w14:val="none"/>
              </w:rPr>
              <w:t>("Vaccination Hesitancy"[Mesh] OR “Vaccine hesitancy” OR “vaccination hesitancy” OR “Vaccine Hesitancy Scale” OR “parental vaccine hesitanc*” OR “vaccine uptake in children” OR “vaccine acceptance” OR “Prevalence of vaccination” OR “Parental attitudes” OR “Hesitancy about vaccine*” OR “Hesitancy about vaccination” OR “vaccination hesitance” OR “vaccine hesitance” OR “parental vaccination hesitanc*”)</w:t>
            </w:r>
          </w:p>
          <w:p w:rsidR="00CF5163" w:rsidRPr="00BF2DC8" w:rsidRDefault="00CF5163" w:rsidP="004C0639">
            <w:pPr>
              <w:jc w:val="both"/>
              <w:rPr>
                <w:rFonts w:asciiTheme="majorBidi" w:eastAsia="Times New Roman" w:hAnsiTheme="majorBidi" w:cstheme="majorBidi"/>
                <w:i/>
                <w:iCs/>
                <w:kern w:val="0"/>
                <w:sz w:val="20"/>
                <w:szCs w:val="20"/>
                <w14:ligatures w14:val="none"/>
              </w:rPr>
            </w:pPr>
            <w:r w:rsidRPr="00BF2DC8">
              <w:rPr>
                <w:rFonts w:asciiTheme="majorBidi" w:eastAsia="Times New Roman" w:hAnsiTheme="majorBidi" w:cstheme="majorBidi"/>
                <w:i/>
                <w:iCs/>
                <w:kern w:val="0"/>
                <w:sz w:val="20"/>
                <w:szCs w:val="20"/>
                <w14:ligatures w14:val="none"/>
              </w:rPr>
              <w:t>AND ("Saudi Arabia"[Mesh] OR “Saudi Arabia” OR “Saudi Arabian” OR “Saudi Arabian population”)</w:t>
            </w:r>
          </w:p>
        </w:tc>
        <w:tc>
          <w:tcPr>
            <w:tcW w:w="355" w:type="pct"/>
            <w:tcBorders>
              <w:bottom w:val="single" w:sz="4" w:space="0" w:color="auto"/>
            </w:tcBorders>
          </w:tcPr>
          <w:p w:rsidR="00CF5163" w:rsidRPr="00BF2DC8" w:rsidRDefault="00CF5163" w:rsidP="004C0639">
            <w:pPr>
              <w:jc w:val="both"/>
              <w:rPr>
                <w:rFonts w:asciiTheme="majorBidi" w:hAnsiTheme="majorBidi" w:cstheme="majorBidi"/>
                <w:sz w:val="20"/>
                <w:szCs w:val="20"/>
              </w:rPr>
            </w:pPr>
            <w:r w:rsidRPr="00BF2DC8">
              <w:rPr>
                <w:rFonts w:asciiTheme="majorBidi" w:hAnsiTheme="majorBidi" w:cstheme="majorBidi"/>
                <w:sz w:val="20"/>
                <w:szCs w:val="20"/>
              </w:rPr>
              <w:t>104</w:t>
            </w:r>
          </w:p>
        </w:tc>
        <w:tc>
          <w:tcPr>
            <w:tcW w:w="356" w:type="pct"/>
            <w:tcBorders>
              <w:bottom w:val="single" w:sz="4" w:space="0" w:color="auto"/>
            </w:tcBorders>
          </w:tcPr>
          <w:p w:rsidR="00CF5163" w:rsidRPr="00BF2DC8" w:rsidRDefault="00CF5163" w:rsidP="004C0639">
            <w:pPr>
              <w:jc w:val="both"/>
              <w:rPr>
                <w:rFonts w:asciiTheme="majorBidi" w:hAnsiTheme="majorBidi" w:cstheme="majorBidi"/>
                <w:sz w:val="20"/>
                <w:szCs w:val="20"/>
              </w:rPr>
            </w:pPr>
            <w:r w:rsidRPr="00BF2DC8">
              <w:rPr>
                <w:rFonts w:asciiTheme="majorBidi" w:hAnsiTheme="majorBidi" w:cstheme="majorBidi"/>
                <w:sz w:val="20"/>
                <w:szCs w:val="20"/>
              </w:rPr>
              <w:t>11 Feb 2026</w:t>
            </w:r>
          </w:p>
        </w:tc>
        <w:tc>
          <w:tcPr>
            <w:tcW w:w="379" w:type="pct"/>
            <w:tcBorders>
              <w:bottom w:val="single" w:sz="4" w:space="0" w:color="auto"/>
            </w:tcBorders>
          </w:tcPr>
          <w:p w:rsidR="00CF5163" w:rsidRPr="00BF2DC8" w:rsidRDefault="00CF5163" w:rsidP="004C0639">
            <w:pPr>
              <w:jc w:val="both"/>
              <w:rPr>
                <w:rFonts w:asciiTheme="majorBidi" w:hAnsiTheme="majorBidi" w:cstheme="majorBidi"/>
                <w:sz w:val="20"/>
                <w:szCs w:val="20"/>
              </w:rPr>
            </w:pPr>
            <w:r w:rsidRPr="00BF2DC8">
              <w:rPr>
                <w:rFonts w:asciiTheme="majorBidi" w:hAnsiTheme="majorBidi" w:cstheme="majorBidi"/>
                <w:sz w:val="20"/>
                <w:szCs w:val="20"/>
              </w:rPr>
              <w:t>30 March 2026</w:t>
            </w:r>
          </w:p>
        </w:tc>
      </w:tr>
    </w:tbl>
    <w:p w:rsidR="00CF5163" w:rsidRDefault="00CF5163" w:rsidP="00CF5163">
      <w:pPr>
        <w:shd w:val="clear" w:color="auto" w:fill="FFFFFF"/>
        <w:spacing w:line="240" w:lineRule="auto"/>
        <w:jc w:val="both"/>
        <w:rPr>
          <w:rFonts w:asciiTheme="majorBidi" w:eastAsia="Times New Roman" w:hAnsiTheme="majorBidi" w:cstheme="majorBidi"/>
          <w:kern w:val="0"/>
          <w14:ligatures w14:val="none"/>
        </w:rPr>
      </w:pPr>
    </w:p>
    <w:p w:rsidR="00CF5163" w:rsidRPr="00BF2DC8" w:rsidRDefault="00CF5163" w:rsidP="00CF5163">
      <w:pPr>
        <w:shd w:val="clear" w:color="auto" w:fill="FFFFFF"/>
        <w:spacing w:line="240" w:lineRule="auto"/>
        <w:jc w:val="center"/>
        <w:rPr>
          <w:rFonts w:asciiTheme="majorBidi" w:eastAsia="Times New Roman" w:hAnsiTheme="majorBidi" w:cstheme="majorBidi"/>
          <w:b/>
          <w:bCs/>
          <w:kern w:val="0"/>
          <w14:ligatures w14:val="none"/>
        </w:rPr>
      </w:pPr>
      <w:r w:rsidRPr="00BF2DC8">
        <w:rPr>
          <w:rFonts w:asciiTheme="majorBidi" w:eastAsia="Times New Roman" w:hAnsiTheme="majorBidi" w:cstheme="majorBidi"/>
          <w:b/>
          <w:bCs/>
          <w:kern w:val="0"/>
          <w14:ligatures w14:val="none"/>
        </w:rPr>
        <w:t xml:space="preserve">Appendix B: </w:t>
      </w:r>
      <w:r w:rsidRPr="00C25691">
        <w:rPr>
          <w:rFonts w:asciiTheme="majorBidi" w:eastAsia="Times New Roman" w:hAnsiTheme="majorBidi" w:cstheme="majorBidi"/>
          <w:kern w:val="0"/>
          <w14:ligatures w14:val="none"/>
        </w:rPr>
        <w:t xml:space="preserve">Study </w:t>
      </w:r>
      <w:r>
        <w:rPr>
          <w:rFonts w:asciiTheme="majorBidi" w:eastAsia="Times New Roman" w:hAnsiTheme="majorBidi" w:cstheme="majorBidi"/>
          <w:kern w:val="0"/>
          <w14:ligatures w14:val="none"/>
        </w:rPr>
        <w:t>c</w:t>
      </w:r>
      <w:r w:rsidRPr="00C25691">
        <w:rPr>
          <w:rFonts w:asciiTheme="majorBidi" w:eastAsia="Times New Roman" w:hAnsiTheme="majorBidi" w:cstheme="majorBidi"/>
          <w:kern w:val="0"/>
          <w14:ligatures w14:val="none"/>
        </w:rPr>
        <w:t>haracteristics</w:t>
      </w:r>
    </w:p>
    <w:tbl>
      <w:tblPr>
        <w:tblStyle w:val="TableGrid"/>
        <w:tblW w:w="1394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
        <w:gridCol w:w="1150"/>
        <w:gridCol w:w="2027"/>
        <w:gridCol w:w="619"/>
        <w:gridCol w:w="617"/>
        <w:gridCol w:w="718"/>
        <w:gridCol w:w="1172"/>
        <w:gridCol w:w="1150"/>
        <w:gridCol w:w="1450"/>
        <w:gridCol w:w="1140"/>
        <w:gridCol w:w="916"/>
        <w:gridCol w:w="2439"/>
      </w:tblGrid>
      <w:tr w:rsidR="00CF5163" w:rsidRPr="004416B8" w:rsidTr="004C0639">
        <w:tc>
          <w:tcPr>
            <w:tcW w:w="550" w:type="dxa"/>
            <w:tcBorders>
              <w:top w:val="single" w:sz="4" w:space="0" w:color="auto"/>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b/>
                <w:bCs/>
                <w:kern w:val="0"/>
                <w:sz w:val="20"/>
                <w:szCs w:val="20"/>
                <w14:ligatures w14:val="none"/>
              </w:rPr>
              <w:t>ID</w:t>
            </w:r>
          </w:p>
        </w:tc>
        <w:tc>
          <w:tcPr>
            <w:tcW w:w="1150" w:type="dxa"/>
            <w:tcBorders>
              <w:top w:val="single" w:sz="4" w:space="0" w:color="auto"/>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b/>
                <w:bCs/>
                <w:kern w:val="0"/>
                <w:sz w:val="20"/>
                <w:szCs w:val="20"/>
                <w14:ligatures w14:val="none"/>
              </w:rPr>
              <w:t>Context</w:t>
            </w:r>
          </w:p>
        </w:tc>
        <w:tc>
          <w:tcPr>
            <w:tcW w:w="2027" w:type="dxa"/>
            <w:tcBorders>
              <w:top w:val="single" w:sz="4" w:space="0" w:color="auto"/>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b/>
                <w:bCs/>
                <w:kern w:val="0"/>
                <w:sz w:val="20"/>
                <w:szCs w:val="20"/>
                <w14:ligatures w14:val="none"/>
              </w:rPr>
              <w:t>Study design</w:t>
            </w:r>
          </w:p>
        </w:tc>
        <w:tc>
          <w:tcPr>
            <w:tcW w:w="619" w:type="dxa"/>
            <w:tcBorders>
              <w:top w:val="single" w:sz="4" w:space="0" w:color="auto"/>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b/>
                <w:bCs/>
                <w:kern w:val="0"/>
                <w:sz w:val="20"/>
                <w:szCs w:val="20"/>
                <w14:ligatures w14:val="none"/>
              </w:rPr>
              <w:t>N</w:t>
            </w:r>
          </w:p>
        </w:tc>
        <w:tc>
          <w:tcPr>
            <w:tcW w:w="617" w:type="dxa"/>
            <w:tcBorders>
              <w:top w:val="single" w:sz="4" w:space="0" w:color="auto"/>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b/>
                <w:bCs/>
                <w:kern w:val="0"/>
                <w:sz w:val="20"/>
                <w:szCs w:val="20"/>
                <w14:ligatures w14:val="none"/>
              </w:rPr>
              <w:t>S(n)</w:t>
            </w:r>
          </w:p>
        </w:tc>
        <w:tc>
          <w:tcPr>
            <w:tcW w:w="718" w:type="dxa"/>
            <w:tcBorders>
              <w:top w:val="single" w:sz="4" w:space="0" w:color="auto"/>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b/>
                <w:bCs/>
                <w:kern w:val="0"/>
                <w:sz w:val="20"/>
                <w:szCs w:val="20"/>
                <w14:ligatures w14:val="none"/>
              </w:rPr>
              <w:t>NS(n)</w:t>
            </w:r>
          </w:p>
        </w:tc>
        <w:tc>
          <w:tcPr>
            <w:tcW w:w="1172" w:type="dxa"/>
            <w:tcBorders>
              <w:top w:val="single" w:sz="4" w:space="0" w:color="auto"/>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b/>
                <w:bCs/>
                <w:kern w:val="0"/>
                <w:sz w:val="20"/>
                <w:szCs w:val="20"/>
                <w14:ligatures w14:val="none"/>
              </w:rPr>
              <w:t>Nationality (%)</w:t>
            </w:r>
          </w:p>
        </w:tc>
        <w:tc>
          <w:tcPr>
            <w:tcW w:w="1150" w:type="dxa"/>
            <w:tcBorders>
              <w:top w:val="single" w:sz="4" w:space="0" w:color="auto"/>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b/>
                <w:bCs/>
                <w:kern w:val="0"/>
                <w:sz w:val="20"/>
                <w:szCs w:val="20"/>
                <w14:ligatures w14:val="none"/>
              </w:rPr>
              <w:t>Population type</w:t>
            </w:r>
          </w:p>
        </w:tc>
        <w:tc>
          <w:tcPr>
            <w:tcW w:w="1450" w:type="dxa"/>
            <w:tcBorders>
              <w:top w:val="single" w:sz="4" w:space="0" w:color="auto"/>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b/>
                <w:bCs/>
                <w:kern w:val="0"/>
                <w:sz w:val="20"/>
                <w:szCs w:val="20"/>
                <w14:ligatures w14:val="none"/>
              </w:rPr>
              <w:t>Demographics</w:t>
            </w:r>
          </w:p>
        </w:tc>
        <w:tc>
          <w:tcPr>
            <w:tcW w:w="1140" w:type="dxa"/>
            <w:tcBorders>
              <w:top w:val="single" w:sz="4" w:space="0" w:color="auto"/>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b/>
                <w:bCs/>
                <w:kern w:val="0"/>
                <w:sz w:val="20"/>
                <w:szCs w:val="20"/>
                <w14:ligatures w14:val="none"/>
              </w:rPr>
              <w:t>Age</w:t>
            </w:r>
          </w:p>
        </w:tc>
        <w:tc>
          <w:tcPr>
            <w:tcW w:w="916" w:type="dxa"/>
            <w:tcBorders>
              <w:top w:val="single" w:sz="4" w:space="0" w:color="auto"/>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b/>
                <w:bCs/>
                <w:kern w:val="0"/>
                <w:sz w:val="20"/>
                <w:szCs w:val="20"/>
                <w14:ligatures w14:val="none"/>
              </w:rPr>
              <w:t>Vaccine</w:t>
            </w:r>
          </w:p>
        </w:tc>
        <w:tc>
          <w:tcPr>
            <w:tcW w:w="2439" w:type="dxa"/>
            <w:tcBorders>
              <w:top w:val="single" w:sz="4" w:space="0" w:color="auto"/>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b/>
                <w:bCs/>
                <w:kern w:val="0"/>
                <w:sz w:val="20"/>
                <w:szCs w:val="20"/>
                <w14:ligatures w14:val="none"/>
              </w:rPr>
              <w:t>Outcome measurement</w:t>
            </w:r>
          </w:p>
        </w:tc>
      </w:tr>
      <w:tr w:rsidR="00CF5163" w:rsidRPr="004416B8" w:rsidTr="004C0639">
        <w:tc>
          <w:tcPr>
            <w:tcW w:w="550" w:type="dxa"/>
            <w:tcBorders>
              <w:top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&lt;EndNote&gt;&lt;Cite&gt;&lt;Author&gt;Almalki&lt;/Author&gt;&lt;Year&gt;2022&lt;/Year&gt;&lt;RecNum&gt;483&lt;/RecNum&gt;&lt;DisplayText&gt;(32)&lt;/DisplayText&gt;&lt;record&gt;&lt;rec-number&gt;483&lt;/rec-number&gt;&lt;foreign-keys&gt;&lt;key app="EN" db-id="2x95wst99wdsfrewrv5prpdxd9292s2rv2zf" timestamp="1777377579"&gt;483&lt;/key&gt;&lt;/foreign-keys&gt;&lt;ref-type name="Journal Article"&gt;17&lt;/ref-type&gt;&lt;contributors&gt;&lt;authors&gt;&lt;author&gt;Almalki,Ohoud S.&lt;/author&gt;&lt;author&gt;Alfayez,Osamah M.&lt;/author&gt;&lt;author&gt;Al Yami,Majed S.&lt;/author&gt;&lt;author&gt;Asiri,Yousif A.&lt;/author&gt;&lt;author&gt;Almohammed,Omar A.&lt;/author&gt;&lt;/authors&gt;&lt;/contributors&gt;&lt;titles&gt;&lt;title&gt;Parents&amp;apos; Hesitancy to Vaccinate Their 5–11-Year-Old Children Against COVID-19 in Saudi Arabia: Predictors From the Health Belief Model&lt;/title&gt;&lt;secondary-title&gt;Front in Public Health&lt;/secondary-title&gt;&lt;short-title&gt;Parents’ hesitancy vaccinating 5-11-year children&lt;/short-title&gt;&lt;/titles&gt;&lt;periodical&gt;&lt;full-title&gt;Front in Public Health&lt;/full-title&gt;&lt;/periodical&gt;&lt;pages&gt;842862&lt;/pages&gt;&lt;volume&gt;10&lt;/volume&gt;&lt;keywords&gt;&lt;keyword&gt;Vaccine,COVID-19,Hesitancy,Parents,health belief model,Saudi Arabia&lt;/keyword&gt;&lt;/keywords&gt;&lt;dates&gt;&lt;year&gt;2022&lt;/year&gt;&lt;pub-dates&gt;&lt;date&gt;2022-March-30&lt;/date&gt;&lt;/pub-dates&gt;&lt;/dates&gt;&lt;isbn&gt;2296-2565&lt;/isbn&gt;&lt;work-type&gt;Original Research&lt;/work-type&gt;&lt;urls&gt;&lt;related-urls&gt;&lt;url&gt;https://www.frontiersin.org/journals/public-health/articles/10.3389/fpubh.2022.842862&lt;/url&gt;&lt;/related-urls&gt;&lt;/urls&gt;&lt;electronic-resource-num&gt;10.3389/fpubh.2022.842862&lt;/electronic-resource-num&gt;&lt;language&gt;English&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(32)</w:t>
            </w:r>
            <w:r w:rsidRPr="004416B8">
              <w:rPr>
                <w:rFonts w:asciiTheme="majorBidi" w:eastAsia="Times New Roman" w:hAnsiTheme="majorBidi" w:cstheme="majorBidi"/>
                <w:kern w:val="0"/>
                <w:sz w:val="20"/>
                <w:szCs w:val="20"/>
                <w14:ligatures w14:val="none"/>
              </w:rPr>
              <w:fldChar w:fldCharType="end"/>
            </w:r>
          </w:p>
        </w:tc>
        <w:tc>
          <w:tcPr>
            <w:tcW w:w="1150" w:type="dxa"/>
            <w:tcBorders>
              <w:top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tcBorders>
              <w:top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tcBorders>
              <w:top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4135</w:t>
            </w:r>
          </w:p>
        </w:tc>
        <w:tc>
          <w:tcPr>
            <w:tcW w:w="617" w:type="dxa"/>
            <w:tcBorders>
              <w:top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3583</w:t>
            </w:r>
          </w:p>
        </w:tc>
        <w:tc>
          <w:tcPr>
            <w:tcW w:w="718" w:type="dxa"/>
            <w:tcBorders>
              <w:top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552</w:t>
            </w:r>
          </w:p>
        </w:tc>
        <w:tc>
          <w:tcPr>
            <w:tcW w:w="1172" w:type="dxa"/>
            <w:tcBorders>
              <w:top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86.6%,</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13.4%</w:t>
            </w:r>
          </w:p>
        </w:tc>
        <w:tc>
          <w:tcPr>
            <w:tcW w:w="1150" w:type="dxa"/>
            <w:tcBorders>
              <w:top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tcBorders>
              <w:top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tcBorders>
              <w:top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18-60</w:t>
            </w:r>
          </w:p>
        </w:tc>
        <w:tc>
          <w:tcPr>
            <w:tcW w:w="916" w:type="dxa"/>
            <w:tcBorders>
              <w:top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tcBorders>
              <w:top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Intention to vaccinate, using a four-level Likert scale, ranged from absolutely yes to absolutely no.</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PEVuZE5vdGU+PENpdGU+PEF1dGhvcj5BbGhhenphPC9BdXRob3I+PFllYXI+MjAyMjwvWWVhcj48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PEVuZE5vdGU+PENpdGU+PEF1dGhvcj5BbGhhenphPC9BdXRob3I+PFllYXI+MjAyMjwvWWVhcj48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(28)</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1052</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986</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66</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S:93.7%,</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6.3%</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Parents </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≤40-&gt;40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 &amp; RCV</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Delay in acceptance or refusal </w:t>
            </w:r>
            <w:r>
              <w:rPr>
                <w:rFonts w:asciiTheme="majorBidi" w:eastAsia="Times New Roman" w:hAnsiTheme="majorBidi" w:cstheme="majorBidi"/>
                <w:kern w:val="0"/>
                <w:sz w:val="20"/>
                <w:szCs w:val="20"/>
                <w14:ligatures w14:val="none"/>
              </w:rPr>
              <w:t xml:space="preserve">of </w:t>
            </w:r>
            <w:r w:rsidRPr="004416B8">
              <w:rPr>
                <w:rFonts w:asciiTheme="majorBidi" w:eastAsia="Times New Roman" w:hAnsiTheme="majorBidi" w:cstheme="majorBidi"/>
                <w:kern w:val="0"/>
                <w:sz w:val="20"/>
                <w:szCs w:val="20"/>
                <w14:ligatures w14:val="none"/>
              </w:rPr>
              <w:t>services, using the OC19-VHS and R-</w:t>
            </w:r>
            <w:r w:rsidRPr="004416B8">
              <w:rPr>
                <w:rFonts w:asciiTheme="majorBidi" w:eastAsia="Times New Roman" w:hAnsiTheme="majorBidi" w:cstheme="majorBidi"/>
                <w:kern w:val="0"/>
                <w:sz w:val="20"/>
                <w:szCs w:val="20"/>
                <w14:ligatures w14:val="none"/>
              </w:rPr>
              <w:lastRenderedPageBreak/>
              <w:t xml:space="preserve">VHS. Responses from these scales were </w:t>
            </w:r>
            <w:r>
              <w:rPr>
                <w:rFonts w:asciiTheme="majorBidi" w:eastAsia="Times New Roman" w:hAnsiTheme="majorBidi" w:cstheme="majorBidi"/>
                <w:kern w:val="0"/>
                <w:sz w:val="20"/>
                <w:szCs w:val="20"/>
                <w14:ligatures w14:val="none"/>
              </w:rPr>
              <w:t>categorised</w:t>
            </w:r>
            <w:r w:rsidRPr="004416B8">
              <w:rPr>
                <w:rFonts w:asciiTheme="majorBidi" w:eastAsia="Times New Roman" w:hAnsiTheme="majorBidi" w:cstheme="majorBidi"/>
                <w:kern w:val="0"/>
                <w:sz w:val="20"/>
                <w:szCs w:val="20"/>
                <w14:ligatures w14:val="none"/>
              </w:rPr>
              <w:t xml:space="preserve"> as vaccine hesitant if more than 60% of their responses indicated hesitancy across the items.</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lastRenderedPageBreak/>
              <w:fldChar w:fldCharType="begin">
                <w:fldData xml:space="preserve">PEVuZE5vdGU+PENpdGU+PEF1dGhvcj5BbG11cWJpbDwvQXV0aG9yPjxZZWFyPjIwMjM8L1llYXI+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PEVuZE5vdGU+PENpdGU+PEF1dGhvcj5BbG11cWJpbDwvQXV0aG9yPjxZZWFyPjIwMjM8L1llYXI+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(34)</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699</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48</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251</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64.0%,</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36.0%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18-64</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Pr>
                <w:rFonts w:asciiTheme="majorBidi" w:eastAsia="Times New Roman" w:hAnsiTheme="majorBidi" w:cstheme="majorBidi"/>
                <w:kern w:val="0"/>
                <w:sz w:val="20"/>
                <w:szCs w:val="20"/>
                <w14:ligatures w14:val="none"/>
              </w:rPr>
              <w:t>Delay</w:t>
            </w:r>
            <w:r w:rsidRPr="004416B8">
              <w:rPr>
                <w:rFonts w:asciiTheme="majorBidi" w:eastAsia="Times New Roman" w:hAnsiTheme="majorBidi" w:cstheme="majorBidi"/>
                <w:kern w:val="0"/>
                <w:sz w:val="20"/>
                <w:szCs w:val="20"/>
                <w14:ligatures w14:val="none"/>
              </w:rPr>
              <w:t xml:space="preserve"> or refusal of vaccinations, measured as Binary (Yes/No). Preparation level (prepared, not prepared, or undecided), measured as overall vaccine hesitancy (%) and intention to receive the vaccine.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&lt;EndNote&gt;&lt;Cite&gt;&lt;Author&gt;Alhusayn&lt;/Author&gt;&lt;Year&gt;2024&lt;/Year&gt;&lt;RecNum&gt;201&lt;/RecNum&gt;&lt;DisplayText&gt;(29)&lt;/DisplayText&gt;&lt;record&gt;&lt;rec-number&gt;201&lt;/rec-number&gt;&lt;foreign-keys&gt;&lt;key app="EN" db-id="2x95wst99wdsfrewrv5prpdxd9292s2rv2zf" timestamp="1777372929"&gt;201&lt;/key&gt;&lt;/foreign-keys&gt;&lt;ref-type name="Journal Article"&gt;17&lt;/ref-type&gt;&lt;contributors&gt;&lt;authors&gt;&lt;author&gt;Alhusayn, K.&lt;/author&gt;&lt;author&gt;Basudan, L.&lt;/author&gt;&lt;author&gt;Jnaid, H.&lt;/author&gt;&lt;author&gt;Alkhunizan, M.&lt;/author&gt;&lt;author&gt;Abdulkarim, A.&lt;/author&gt;&lt;author&gt;Alodhaibi, K.&lt;/author&gt;&lt;author&gt;Sultana, H.&lt;/author&gt;&lt;author&gt;Alsulaiman, T.&lt;/author&gt;&lt;author&gt;Alendijani, Y.&lt;/author&gt;&lt;author&gt;Khan, A. R.&lt;/author&gt;&lt;author&gt;Alkhenizan, A.&lt;/author&gt;&lt;/authors&gt;&lt;/contributors&gt;&lt;auth-address&gt;Department of Family Medicine and Polyclinics, King Faisal Specialist Hospital and Research Centre, Riyadh, Saudi Arabia.&amp;#xD;Collage of Medicine, Alfaisal University, Riyadh, Saudi Arabia.&lt;/auth-address&gt;&lt;titles&gt;&lt;title&gt;Parents&amp;apos; views on pediatric COVID-19 vaccine in Saudi Arabia&lt;/title&gt;&lt;secondary-title&gt;J Family Med Prim Care&lt;/secondary-title&gt;&lt;alt-title&gt;Journal of family medicine and primary care&lt;/alt-title&gt;&lt;/titles&gt;&lt;periodical&gt;&lt;full-title&gt;J Family Med Prim Care&lt;/full-title&gt;&lt;abbr-1&gt;Journal of family medicine and primary care&lt;/abbr-1&gt;&lt;/periodical&gt;&lt;alt-periodical&gt;&lt;full-title&gt;J Family Med Prim Care&lt;/full-title&gt;&lt;abbr-1&gt;Journal of family medicine and primary care&lt;/abbr-1&gt;&lt;/alt-periodical&gt;&lt;pages&gt;3938-3942&lt;/pages&gt;&lt;volume&gt;13&lt;/volume&gt;&lt;number&gt;9&lt;/number&gt;&lt;edition&gt;2024/10/28&lt;/edition&gt;&lt;keywords&gt;&lt;keyword&gt;Covid-19&lt;/keyword&gt;&lt;keyword&gt;Saudi Arabia&lt;/keyword&gt;&lt;keyword&gt;parent&lt;/keyword&gt;&lt;keyword&gt;vaccine&lt;/keyword&gt;&lt;keyword&gt;view&lt;/keyword&gt;&lt;/keywords&gt;&lt;dates&gt;&lt;year&gt;2024&lt;/year&gt;&lt;pub-dates&gt;&lt;date&gt;Sep&lt;/date&gt;&lt;/pub-dates&gt;&lt;/dates&gt;&lt;isbn&gt;2249-4863 (Print)&amp;#xD;2249-4863&lt;/isbn&gt;&lt;accession-num&gt;39464994&lt;/accession-num&gt;&lt;urls&gt;&lt;/urls&gt;&lt;custom2&gt;PMC11504801&lt;/custom2&gt;&lt;electronic-resource-num&gt;10.4103/jfmpc.jfmpc_257_24&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(29)</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305</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264</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41</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86.6%,</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13.4%</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Selected </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20-&gt;50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Delay or refusal of vaccines, using coded questions assessing attitudes toward </w:t>
            </w:r>
            <w:r>
              <w:rPr>
                <w:rFonts w:asciiTheme="majorBidi" w:eastAsia="Times New Roman" w:hAnsiTheme="majorBidi" w:cstheme="majorBidi"/>
                <w:kern w:val="0"/>
                <w:sz w:val="20"/>
                <w:szCs w:val="20"/>
                <w14:ligatures w14:val="none"/>
              </w:rPr>
              <w:t>immunisation</w:t>
            </w:r>
            <w:r w:rsidRPr="004416B8">
              <w:rPr>
                <w:rFonts w:asciiTheme="majorBidi" w:eastAsia="Times New Roman" w:hAnsiTheme="majorBidi" w:cstheme="majorBidi"/>
                <w:kern w:val="0"/>
                <w:sz w:val="20"/>
                <w:szCs w:val="20"/>
                <w14:ligatures w14:val="none"/>
              </w:rPr>
              <w:t>, awareness of infection, acceptance and beliefs</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PEVuZE5vdGU+PENpdGU+PEF1dGhvcj5LaGF0cmF3aTwvQXV0aG9yPjxZZWFyPjIwMjM8L1llYXI+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PEVuZE5vdGU+PENpdGU+PEF1dGhvcj5LaGF0cmF3aTwvQXV0aG9yPjxZZWFyPjIwMjM8L1llYXI+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(38)</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344</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228</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116</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66.3%,</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33.7%</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20-&gt;50?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Unwillingness to vaccinate or have one’s minors receive vaccine, . (</w:t>
            </w:r>
            <w:r>
              <w:rPr>
                <w:rFonts w:asciiTheme="majorBidi" w:eastAsia="Times New Roman" w:hAnsiTheme="majorBidi" w:cstheme="majorBidi"/>
                <w:kern w:val="0"/>
                <w:sz w:val="20"/>
                <w:szCs w:val="20"/>
                <w14:ligatures w14:val="none"/>
              </w:rPr>
              <w:t>Categorised</w:t>
            </w:r>
            <w:r w:rsidRPr="004416B8">
              <w:rPr>
                <w:rFonts w:asciiTheme="majorBidi" w:eastAsia="Times New Roman" w:hAnsiTheme="majorBidi" w:cstheme="majorBidi"/>
                <w:kern w:val="0"/>
                <w:sz w:val="20"/>
                <w:szCs w:val="20"/>
                <w14:ligatures w14:val="none"/>
              </w:rPr>
              <w:t xml:space="preserve"> as Willing, Not willing, or Not sure)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PEVuZE5vdGU+PENpdGU+PEF1dGhvcj5BbGVuZXppPC9BdXRob3I+PFllYXI+MjAyMjwvWWVhcj48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PEVuZE5vdGU+PENpdGU+PEF1dGhvcj5BbGVuZXppPC9BdXRob3I+PFllYXI+MjAyMjwvWWVhcj48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(26)</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1340</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1340</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 55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It was defined using the 5Cs Scale to assess psychological antecedents of vaccination willingness to vaccinate, which </w:t>
            </w:r>
            <w:r>
              <w:rPr>
                <w:rFonts w:asciiTheme="majorBidi" w:eastAsia="Times New Roman" w:hAnsiTheme="majorBidi" w:cstheme="majorBidi"/>
                <w:kern w:val="0"/>
                <w:sz w:val="20"/>
                <w:szCs w:val="20"/>
                <w14:ligatures w14:val="none"/>
              </w:rPr>
              <w:t>was categorised</w:t>
            </w:r>
            <w:r w:rsidRPr="004416B8">
              <w:rPr>
                <w:rFonts w:asciiTheme="majorBidi" w:eastAsia="Times New Roman" w:hAnsiTheme="majorBidi" w:cstheme="majorBidi"/>
                <w:kern w:val="0"/>
                <w:sz w:val="20"/>
                <w:szCs w:val="20"/>
                <w14:ligatures w14:val="none"/>
              </w:rPr>
              <w:t xml:space="preserve"> by age: 5-11 years and 12-18 years</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lastRenderedPageBreak/>
              <w:fldChar w:fldCharType="begin">
                <w:fldData xml:space="preserve">PEVuZE5vdGU+PENpdGU+PEF1dGhvcj5BbGRha2hpbDwvQXV0aG9yPjxZZWFyPjIwMjE8L1llYXI+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PEVuZE5vdGU+PENpdGU+PEF1dGhvcj5BbGRha2hpbDwvQXV0aG9yPjxZZWFyPjIwMjE8L1llYXI+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(63)</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270</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270</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Mothers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20-50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It was defined by WHO SAGE as a delay in acceptance or refusal of vaccines. Coded using a 10-item Likert-type scale for childhood vaccines (score 10-50) and a three-item scale for COVID-19 intention (score 3-15).</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&lt;EndNote&gt;&lt;Cite&gt;&lt;Author&gt;Alghamdi&lt;/Author&gt;&lt;Year&gt;2022&lt;/Year&gt;&lt;RecNum&gt;58&lt;/RecNum&gt;&lt;DisplayText&gt;(27)&lt;/DisplayText&gt;&lt;record&gt;&lt;rec-number&gt;58&lt;/rec-number&gt;&lt;foreign-keys&gt;&lt;key app="EN" db-id="2x95wst99wdsfrewrv5prpdxd9292s2rv2zf" timestamp="1776779898"&gt;58&lt;/key&gt;&lt;/foreign-keys&gt;&lt;ref-type name="Journal Article"&gt;17&lt;/ref-type&gt;&lt;contributors&gt;&lt;authors&gt;&lt;author&gt;Alghamdi, Salmah&lt;/author&gt;&lt;/authors&gt;&lt;/contributors&gt;&lt;titles&gt;&lt;title&gt;The attitude of parents toward their children receiving the COVID-19 vaccine&lt;/title&gt;&lt;secondary-title&gt;Children&lt;/secondary-title&gt;&lt;/titles&gt;&lt;periodical&gt;&lt;full-title&gt;Children&lt;/full-title&gt;&lt;/periodical&gt;&lt;pages&gt;1308&lt;/pages&gt;&lt;volume&gt;9&lt;/volume&gt;&lt;number&gt;9&lt;/number&gt;&lt;dates&gt;&lt;year&gt;2022&lt;/year&gt;&lt;/dates&gt;&lt;isbn&gt;2227-9067&lt;/isbn&gt;&lt;urls&gt;&lt;/urls&gt;&lt;electronic-resource-num&gt;10.3390/children9091308&lt;/electronic-resource-num&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(27)</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123</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123</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20-41</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 &amp;Flu</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Parental beliefs and concerns about and trust in vaccine safety and efficacy. Coded using PACV questionnaire (8-items on a 5-point Likert scale)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&lt;EndNote&gt;&lt;Cite&gt;&lt;Author&gt;AlGoraini&lt;/Author&gt;&lt;Year&gt;2020&lt;/Year&gt;&lt;RecNum&gt;485&lt;/RecNum&gt;&lt;DisplayText&gt;(43)&lt;/DisplayText&gt;&lt;record&gt;&lt;rec-number&gt;485&lt;/rec-number&gt;&lt;foreign-keys&gt;&lt;key app="EN" db-id="2x95wst99wdsfrewrv5prpdxd9292s2rv2zf" timestamp="1777379555"&gt;485&lt;/key&gt;&lt;/foreign-keys&gt;&lt;ref-type name="Journal Article"&gt;17&lt;/ref-type&gt;&lt;contributors&gt;&lt;authors&gt;&lt;author&gt;AlGoraini, Y. M.&lt;/author&gt;&lt;author&gt;AlDujayn, N. N.&lt;/author&gt;&lt;author&gt;AlRasheed, M. A.&lt;/author&gt;&lt;author&gt;Bashawri, Y. E.&lt;/author&gt;&lt;author&gt;Alsubaie, S. S.&lt;/author&gt;&lt;author&gt;AlShahrani, D. A.&lt;/author&gt;&lt;/authors&gt;&lt;/contributors&gt;&lt;titles&gt;&lt;title&gt;Confidence toward vaccination as reported by parents of children admitted to a tertiary care hospital in Riyadh, Saudi Arabia: A cross sectional study&lt;/title&gt;&lt;secondary-title&gt;Vacunas&lt;/secondary-title&gt;&lt;/titles&gt;&lt;periodical&gt;&lt;full-title&gt;Vacunas&lt;/full-title&gt;&lt;/periodical&gt;&lt;pages&gt;95-104&lt;/pages&gt;&lt;volume&gt;21&lt;/volume&gt;&lt;number&gt;2&lt;/number&gt;&lt;keywords&gt;&lt;keyword&gt;Vaccines&lt;/keyword&gt;&lt;keyword&gt;Vaccine-hesitant&lt;/keyword&gt;&lt;keyword&gt;Behavior&lt;/keyword&gt;&lt;keyword&gt;Parents&lt;/keyword&gt;&lt;keyword&gt;Knowledge&lt;/keyword&gt;&lt;keyword&gt;Anti-vaccination&lt;/keyword&gt;&lt;keyword&gt;Vacunas&lt;/keyword&gt;&lt;keyword&gt;Renuencia a la vacunación&lt;/keyword&gt;&lt;keyword&gt;Comportamiento&lt;/keyword&gt;&lt;keyword&gt;Padres&lt;/keyword&gt;&lt;keyword&gt;Conocimiento&lt;/keyword&gt;&lt;keyword&gt;Anti-vacunación&lt;/keyword&gt;&lt;/keywords&gt;&lt;dates&gt;&lt;year&gt;2020&lt;/year&gt;&lt;pub-dates&gt;&lt;date&gt;2020/07/01/&lt;/date&gt;&lt;/pub-dates&gt;&lt;/dates&gt;&lt;isbn&gt;1576-9887&lt;/isbn&gt;&lt;urls&gt;&lt;related-urls&gt;&lt;url&gt;https://www.sciencedirect.com/science/article/pii/S1576988720300236&lt;/url&gt;&lt;/related-urls&gt;&lt;/urls&gt;&lt;electronic-resource-num&gt;10.1016/j.vacun.2020.04.004&lt;/electronic-resource-num&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(43)</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384</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378</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6</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98.40%, NS:1.60%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19-55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RCV</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Delay or refusal of vaccines. Coded using a self-administered </w:t>
            </w:r>
            <w:r>
              <w:rPr>
                <w:rFonts w:asciiTheme="majorBidi" w:eastAsia="Times New Roman" w:hAnsiTheme="majorBidi" w:cstheme="majorBidi"/>
                <w:kern w:val="0"/>
                <w:sz w:val="20"/>
                <w:szCs w:val="20"/>
                <w14:ligatures w14:val="none"/>
              </w:rPr>
              <w:t>standardised</w:t>
            </w:r>
            <w:r w:rsidRPr="004416B8">
              <w:rPr>
                <w:rFonts w:asciiTheme="majorBidi" w:eastAsia="Times New Roman" w:hAnsiTheme="majorBidi" w:cstheme="majorBidi"/>
                <w:kern w:val="0"/>
                <w:sz w:val="20"/>
                <w:szCs w:val="20"/>
                <w14:ligatures w14:val="none"/>
              </w:rPr>
              <w:t xml:space="preserve"> questionnaire derived from WHO SAGE, measuring potential hesitancy, confidence, and </w:t>
            </w:r>
            <w:r>
              <w:rPr>
                <w:rFonts w:asciiTheme="majorBidi" w:eastAsia="Times New Roman" w:hAnsiTheme="majorBidi" w:cstheme="majorBidi"/>
                <w:kern w:val="0"/>
                <w:sz w:val="20"/>
                <w:szCs w:val="20"/>
                <w14:ligatures w14:val="none"/>
              </w:rPr>
              <w:t>behaviour</w:t>
            </w:r>
            <w:r w:rsidRPr="004416B8">
              <w:rPr>
                <w:rFonts w:asciiTheme="majorBidi" w:eastAsia="Times New Roman" w:hAnsiTheme="majorBidi" w:cstheme="majorBidi"/>
                <w:kern w:val="0"/>
                <w:sz w:val="20"/>
                <w:szCs w:val="20"/>
                <w14:ligatures w14:val="none"/>
              </w:rPr>
              <w:t>.</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&lt;EndNote&gt;&lt;Cite&gt;&lt;Author&gt;Alaamri&lt;/Author&gt;&lt;Year&gt;2022&lt;/Year&gt;&lt;RecNum&gt;141&lt;/RecNum&gt;&lt;DisplayText&gt;(40)&lt;/DisplayText&gt;&lt;record&gt;&lt;rec-number&gt;141&lt;/rec-number&gt;&lt;foreign-keys&gt;&lt;key app="EN" db-id="2x95wst99wdsfrewrv5prpdxd9292s2rv2zf" timestamp="1777372928"&gt;141&lt;/key&gt;&lt;/foreign-keys&gt;&lt;ref-type name="Journal Article"&gt;17&lt;/ref-type&gt;&lt;contributors&gt;&lt;authors&gt;&lt;author&gt;Alaamri, O.&lt;/author&gt;&lt;author&gt;Okmi, E. A.&lt;/author&gt;&lt;author&gt;Suliman, Y.&lt;/author&gt;&lt;/authors&gt;&lt;/contributors&gt;&lt;auth-address&gt;Saudi Public Health Authority, King Fahd Rd., Riyadh 13351, Saudi Arabia.&amp;#xD;IQVIA Solutions Saudi Arabia Ltd., King Abdullah Ibn Abdul Aziz Rd., Riyadh 13214, Saudi Arabia.&lt;/auth-address&gt;&lt;titles&gt;&lt;title&gt;Vaccine Hesitancy in Saudi Arabia: A Cross-Sectional Study&lt;/title&gt;&lt;secondary-title&gt;Trop Med Infect Dis&lt;/secondary-title&gt;&lt;alt-title&gt;Tropical medicine and infectious disease&lt;/alt-title&gt;&lt;/titles&gt;&lt;periodical&gt;&lt;full-title&gt;Trop Med Infect Dis&lt;/full-title&gt;&lt;abbr-1&gt;Tropical medicine and infectious disease&lt;/abbr-1&gt;&lt;/periodical&gt;&lt;alt-periodical&gt;&lt;full-title&gt;Trop Med Infect Dis&lt;/full-title&gt;&lt;abbr-1&gt;Tropical medicine and infectious disease&lt;/abbr-1&gt;&lt;/alt-periodical&gt;&lt;pages&gt;60&lt;/pages&gt;&lt;volume&gt;7&lt;/volume&gt;&lt;number&gt;4&lt;/number&gt;&lt;edition&gt;2022/04/22&lt;/edition&gt;&lt;keywords&gt;&lt;keyword&gt;Saudi Arabia&lt;/keyword&gt;&lt;keyword&gt;acceptance&lt;/keyword&gt;&lt;keyword&gt;healthcare professionals&lt;/keyword&gt;&lt;keyword&gt;hesitancy&lt;/keyword&gt;&lt;keyword&gt;vaccines&lt;/keyword&gt;&lt;/keywords&gt;&lt;dates&gt;&lt;year&gt;2022&lt;/year&gt;&lt;pub-dates&gt;&lt;date&gt;Apr 12&lt;/date&gt;&lt;/pub-dates&gt;&lt;/dates&gt;&lt;isbn&gt;2414-6366&lt;/isbn&gt;&lt;accession-num&gt;35448835&lt;/accession-num&gt;&lt;urls&gt;&lt;/urls&gt;&lt;custom2&gt;PMC9025486&lt;/custom2&gt;&lt;electronic-resource-num&gt;10.3390/tropicalmed7040060&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(40)</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2030</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1318</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712</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65%,</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35%</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15-&gt;60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RCV, HPV &amp; Flu</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Delay or refusal of vaccines. Coded using the SAGE Vaccine Hesitancy Matrix across three categories: contextual influences, individual/group influences, and vaccine-specific issues.</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&lt;EndNote&gt;&lt;Cite&gt;&lt;Author&gt;Alzahrani&lt;/Author&gt;&lt;Year&gt;2023&lt;/Year&gt;&lt;RecNum&gt;488&lt;/RecNum&gt;&lt;DisplayText&gt;(36)&lt;/DisplayText&gt;&lt;record&gt;&lt;rec-number&gt;488&lt;/rec-number&gt;&lt;foreign-keys&gt;&lt;key app="EN" db-id="2x95wst99wdsfrewrv5prpdxd9292s2rv2zf" timestamp="1777389511"&gt;488&lt;/key&gt;&lt;/foreign-keys&gt;&lt;ref-type name="Journal Article"&gt;17&lt;/ref-type&gt;&lt;contributors&gt;&lt;authors&gt;&lt;author&gt;Alzahrani, A. A.&lt;/author&gt;&lt;author&gt;Alghamdi, A. N.&lt;/author&gt;&lt;/authors&gt;&lt;/contributors&gt;&lt;auth-address&gt;Preventive Medicine, Ministry of Health, Taif, SAU.&amp;#xD;Family Medicine, College of Medicine, Taif University, Taif, SAU.&lt;/auth-address&gt;&lt;titles&gt;&lt;title&gt;Vaccine Hesitancy Among Parents and Its Determinants During the Era of COVID-19 in Taif City, Saudi Arabia&lt;/title&gt;&lt;secondary-title&gt;Cureus&lt;/secondary-title&gt;&lt;alt-title&gt;Cureus&lt;/alt-title&gt;&lt;/titles&gt;&lt;periodical&gt;&lt;full-title&gt;Cureus&lt;/full-title&gt;&lt;/periodical&gt;&lt;alt-periodical&gt;&lt;full-title&gt;Cureus&lt;/full-title&gt;&lt;/alt-periodical&gt;&lt;pages&gt;e40404&lt;/pages&gt;&lt;volume&gt;15&lt;/volume&gt;&lt;number&gt;6&lt;/number&gt;&lt;edition&gt;2023/07/17&lt;/edition&gt;&lt;keywords&gt;&lt;keyword&gt;children&lt;/keyword&gt;&lt;keyword&gt;covid-19&lt;/keyword&gt;&lt;keyword&gt;immunization&lt;/keyword&gt;&lt;keyword&gt;pacv&lt;/keyword&gt;&lt;keyword&gt;pandemic&lt;/keyword&gt;&lt;keyword&gt;parents&lt;/keyword&gt;&lt;keyword&gt;vaccine hesitancy&lt;/keyword&gt;&lt;/keywords&gt;&lt;dates&gt;&lt;year&gt;2023&lt;/year&gt;&lt;pub-dates&gt;&lt;date&gt;Jun&lt;/date&gt;&lt;/pub-dates&gt;&lt;/dates&gt;&lt;isbn&gt;2168-8184 (Print)&amp;#xD;2168-8184&lt;/isbn&gt;&lt;accession-num&gt;37456420&lt;/accession-num&gt;&lt;urls&gt;&lt;/urls&gt;&lt;custom2&gt;PMC10347883&lt;/custom2&gt;&lt;electronic-resource-num&gt;10.7759/cureus.40404&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(36)</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Taif</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301</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301</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Delay or refusal of vaccination, using </w:t>
            </w:r>
            <w:r>
              <w:rPr>
                <w:rFonts w:asciiTheme="majorBidi" w:eastAsia="Times New Roman" w:hAnsiTheme="majorBidi" w:cstheme="majorBidi"/>
                <w:kern w:val="0"/>
                <w:sz w:val="20"/>
                <w:szCs w:val="20"/>
                <w14:ligatures w14:val="none"/>
              </w:rPr>
              <w:t xml:space="preserve">the </w:t>
            </w:r>
            <w:r w:rsidRPr="004416B8">
              <w:rPr>
                <w:rFonts w:asciiTheme="majorBidi" w:eastAsia="Times New Roman" w:hAnsiTheme="majorBidi" w:cstheme="majorBidi"/>
                <w:kern w:val="0"/>
                <w:sz w:val="20"/>
                <w:szCs w:val="20"/>
                <w14:ligatures w14:val="none"/>
              </w:rPr>
              <w:t>PACV questionnaire. Total scores were transformed to a 0-100 scale, with higher scores indicating greater vaccine hesitancy.</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&lt;EndNote&gt;&lt;Cite&gt;&lt;Author&gt;Iqbal&lt;/Author&gt;&lt;Year&gt;2023&lt;/Year&gt;&lt;RecNum&gt;310&lt;/RecNum&gt;&lt;DisplayText&gt;(37)&lt;/DisplayText&gt;&lt;record&gt;&lt;rec-number&gt;310&lt;/rec-number&gt;&lt;foreign-keys&gt;&lt;key app="EN" db-id="2x95wst99wdsfrewrv5prpdxd9292s2rv2zf" timestamp="1777372933"&gt;310&lt;/key&gt;&lt;/foreign-keys&gt;&lt;ref-type name="Journal Article"&gt;17&lt;/ref-type&gt;&lt;contributors&gt;&lt;authors&gt;&lt;author&gt;Iqbal, M. S.&lt;/author&gt;&lt;author&gt;Khan, M. N.&lt;/author&gt;&lt;author&gt;Qamer, S.&lt;/author&gt;&lt;author&gt;Khan, S. U.&lt;/author&gt;&lt;/authors&gt;&lt;/contributors&gt;&lt;auth-address&gt;Department of Clinical Pharmacy, College of Pharmacy, Prince Sattam Bin Abdulaziz University, Al-Kharj 11942, Saudi Arabia.&amp;#xD;College of Administrative and Financial Sciences, Saudi Electronic University, Riyadh 11673, Saudi Arabia.&amp;#xD;Department of Basic Medical Sciences, College of Medicine, Prince Sattam Bin Abdulaziz University, Al-Kharj 11942, Saudi Arabia.&amp;#xD;Department of Biochemistry, College of Medicine, Imam Mohammad Ibn Saud Islamic University (IMSIU), Riyadh 11432, Saudi Arabia.&lt;/auth-address&gt;&lt;titles&gt;&lt;title&gt;Parents&amp;apos; Concerns, Behavior, Perception, and Hesitancy Regarding COVID-19 Vaccinations for Children in Central Saudi Arabia&lt;/title&gt;&lt;secondary-title&gt;Vaccines&lt;/secondary-title&gt;&lt;alt-title&gt;Vaccines&lt;/alt-title&gt;&lt;/titles&gt;&lt;periodical&gt;&lt;full-title&gt;Vaccines&lt;/full-title&gt;&lt;/periodical&gt;&lt;alt-periodical&gt;&lt;full-title&gt;Vaccines&lt;/full-title&gt;&lt;/alt-periodical&gt;&lt;pages&gt;1566&lt;/pages&gt;&lt;volume&gt;11&lt;/volume&gt;&lt;number&gt;10&lt;/number&gt;&lt;edition&gt;2023/10/28&lt;/edition&gt;&lt;keywords&gt;&lt;keyword&gt;COVID-19 vaccination&lt;/keyword&gt;&lt;keyword&gt;Saudi Arabia&lt;/keyword&gt;&lt;keyword&gt;behavior&lt;/keyword&gt;&lt;keyword&gt;children&lt;/keyword&gt;&lt;keyword&gt;parent hesitancy&lt;/keyword&gt;&lt;keyword&gt;perception&lt;/keyword&gt;&lt;/keywords&gt;&lt;dates&gt;&lt;year&gt;2023&lt;/year&gt;&lt;pub-dates&gt;&lt;date&gt;Oct 5&lt;/date&gt;&lt;/pub-dates&gt;&lt;/dates&gt;&lt;isbn&gt;2076-393X (Print)&amp;#xD;2076-393x&lt;/isbn&gt;&lt;accession-num&gt;37896968&lt;/accession-num&gt;&lt;urls&gt;&lt;/urls&gt;&lt;custom2&gt;PMC10611308&lt;/custom2&gt;&lt;electronic-resource-num&gt;10.3390/vaccines11101566&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(37)</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1507</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1507</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Delay vaccination or having negative thoughts toward receiving a vaccination, using a 26-item research instrument comprising subscales for concerns, behavior/perception, and hesitancy. Scores across the subscales were used to quantify levels of vaccine hesitancy.</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PEVuZE5vdGU+PENpdGU+PEF1dGhvcj5UaGlydW5hdnVra2FyYXN1PC9BdXRob3I+PFllYXI+MjAy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PEVuZE5vdGU+PENpdGU+PEF1dGhvcj5UaGlydW5hdnVra2FyYXN1PC9BdXRob3I+PFllYXI+MjAy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(44)</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Hafr Al-Batin</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675</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675</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Mothers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&lt; 25-&gt; 35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RCV</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Perceptions related to vaccine efficacy, confidence in vaccine effects, and perceived risks of vaccination. </w:t>
            </w:r>
            <w:r>
              <w:rPr>
                <w:rFonts w:asciiTheme="majorBidi" w:eastAsia="Times New Roman" w:hAnsiTheme="majorBidi" w:cstheme="majorBidi"/>
                <w:kern w:val="0"/>
                <w:sz w:val="20"/>
                <w:szCs w:val="20"/>
                <w14:ligatures w14:val="none"/>
              </w:rPr>
              <w:t xml:space="preserve">Assessed using the WHO VHS, </w:t>
            </w:r>
            <w:r w:rsidRPr="004416B8">
              <w:rPr>
                <w:rFonts w:asciiTheme="majorBidi" w:eastAsia="Times New Roman" w:hAnsiTheme="majorBidi" w:cstheme="majorBidi"/>
                <w:kern w:val="0"/>
                <w:sz w:val="20"/>
                <w:szCs w:val="20"/>
                <w14:ligatures w14:val="none"/>
              </w:rPr>
              <w:t>a 10-item instrument rated on a 5-point Likert scale.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PEVuZE5vdGU+PENpdGU+PEF1dGhvcj5BbGh1emFpbWk8L0F1dGhvcj48WWVhcj4yMDIzPC9ZZWFy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PEVuZE5vdGU+PENpdGU+PEF1dGhvcj5BbGh1emFpbWk8L0F1dGhvcj48WWVhcj4yMDIzPC9ZZWFy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(30)</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873</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873</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Selected </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18-&gt;55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 &amp; RCV</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Negative attitude toward COVID-19 vaccination, using VHS. </w:t>
            </w:r>
            <w:r>
              <w:rPr>
                <w:rFonts w:asciiTheme="majorBidi" w:eastAsia="Times New Roman" w:hAnsiTheme="majorBidi" w:cstheme="majorBidi"/>
                <w:kern w:val="0"/>
                <w:sz w:val="20"/>
                <w:szCs w:val="20"/>
                <w14:ligatures w14:val="none"/>
              </w:rPr>
              <w:t>Once</w:t>
            </w:r>
            <w:r w:rsidRPr="004416B8">
              <w:rPr>
                <w:rFonts w:asciiTheme="majorBidi" w:eastAsia="Times New Roman" w:hAnsiTheme="majorBidi" w:cstheme="majorBidi"/>
                <w:kern w:val="0"/>
                <w:sz w:val="20"/>
                <w:szCs w:val="20"/>
                <w14:ligatures w14:val="none"/>
              </w:rPr>
              <w:t xml:space="preserve"> to COVID-19 vaccination and once to RCV vaccination. Mean score &lt; 3 = negative attitude.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&lt;EndNote&gt;&lt;Cite&gt;&lt;Author&gt;Almansour&lt;/Author&gt;&lt;Year&gt;2022&lt;/Year&gt;&lt;RecNum&gt;173&lt;/RecNum&gt;&lt;DisplayText&gt;(33)&lt;/DisplayText&gt;&lt;record&gt;&lt;rec-number&gt;173&lt;/rec-number&gt;&lt;foreign-keys&gt;&lt;key app="EN" db-id="2x95wst99wdsfrewrv5prpdxd9292s2rv2zf" timestamp="1777372929"&gt;173&lt;/key&gt;&lt;/foreign-keys&gt;&lt;ref-type name="Journal Article"&gt;17&lt;/ref-type&gt;&lt;contributors&gt;&lt;authors&gt;&lt;author&gt;Almansour, A.&lt;/author&gt;&lt;author&gt;Hussein, S. M.&lt;/author&gt;&lt;author&gt;Felemban, S. G.&lt;/author&gt;&lt;author&gt;Mahamid, A. W.&lt;/author&gt;&lt;/authors&gt;&lt;/contributors&gt;&lt;auth-address&gt;Department of Medical Laboratory Sciences, Fakeeh College for Medical Sciences, Jeddah, Kingdom of Saudi Arabia.&amp;#xD;Department of Public health, Community Medicine, Environmental and Occupational Medicine, Faculty of Medicine, Suez Canal University, Ismailia, Egypt.&lt;/auth-address&gt;&lt;titles&gt;&lt;title&gt;Acceptance and hesitancy of parents to vaccinate children against coronavirus disease 2019 in Saudi Arabia&lt;/title&gt;&lt;secondary-title&gt;PLoS One&lt;/secondary-title&gt;&lt;alt-title&gt;PloS one&lt;/alt-title&gt;&lt;/titles&gt;&lt;periodical&gt;&lt;full-title&gt;PloS one&lt;/full-title&gt;&lt;/periodical&gt;&lt;alt-periodical&gt;&lt;full-title&gt;PloS one&lt;/full-title&gt;&lt;/alt-periodical&gt;&lt;pages&gt;e0276183&lt;/pages&gt;&lt;volume&gt;17&lt;/volume&gt;&lt;number&gt;10&lt;/number&gt;&lt;edition&gt;2022/10/19&lt;/edition&gt;&lt;keywords&gt;&lt;keyword&gt;Adult&lt;/keyword&gt;&lt;keyword&gt;Child&lt;/keyword&gt;&lt;keyword&gt;Female&lt;/keyword&gt;&lt;keyword&gt;Humans&lt;/keyword&gt;&lt;keyword&gt;COVID-19 Vaccines&lt;/keyword&gt;&lt;keyword&gt;*COVID-19/epidemiology/prevention &amp;amp; control&lt;/keyword&gt;&lt;keyword&gt;Cross-Sectional Studies&lt;/keyword&gt;&lt;keyword&gt;Saudi Arabia/epidemiology&lt;/keyword&gt;&lt;keyword&gt;Parents&lt;/keyword&gt;&lt;keyword&gt;Vaccination&lt;/keyword&gt;&lt;keyword&gt;*Vaccines&lt;/keyword&gt;&lt;/keywords&gt;&lt;dates&gt;&lt;year&gt;2022&lt;/year&gt;&lt;/dates&gt;&lt;isbn&gt;1932-6203&lt;/isbn&gt;&lt;accession-num&gt;36256620&lt;/accession-num&gt;&lt;urls&gt;&lt;/urls&gt;&lt;custom2&gt;PMC9578577&lt;/custom2&gt;&lt;electronic-resource-num&gt;10.1371/journal.pone.0276183&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(33)</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500</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393</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107</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78.6%,</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21.4%</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Selected </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37.31 ± 8.52</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Lack of scientific evidence on vaccine efficacy and concerns regarding safety/side effects, using a 3-point Likert scale (disagree, agree, and undecided).</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PEVuZE5vdGU+PENpdGU+PEF1dGhvcj5BbG11dGFpcmk8L0F1dGhvcj48WWVhcj4yMDI1PC9ZZWFy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PEVuZE5vdGU+PENpdGU+PEF1dGhvcj5BbG11dGFpcmk8L0F1dGhvcj48WWVhcj4yMDI1PC9ZZWFy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(45)</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401</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393</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8</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98%,</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2%</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18-&gt;35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RCV</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Parental attitudes, beliefs, and </w:t>
            </w:r>
            <w:r>
              <w:rPr>
                <w:rFonts w:asciiTheme="majorBidi" w:eastAsia="Times New Roman" w:hAnsiTheme="majorBidi" w:cstheme="majorBidi"/>
                <w:kern w:val="0"/>
                <w:sz w:val="20"/>
                <w:szCs w:val="20"/>
                <w14:ligatures w14:val="none"/>
              </w:rPr>
              <w:t>behaviours</w:t>
            </w:r>
            <w:r w:rsidRPr="004416B8">
              <w:rPr>
                <w:rFonts w:asciiTheme="majorBidi" w:eastAsia="Times New Roman" w:hAnsiTheme="majorBidi" w:cstheme="majorBidi"/>
                <w:kern w:val="0"/>
                <w:sz w:val="20"/>
                <w:szCs w:val="20"/>
                <w14:ligatures w14:val="none"/>
              </w:rPr>
              <w:t xml:space="preserve"> toward childhood vaccination that may lead to delay or refusal, using PACV, a 15-item instrument. Responses were converted to a 0-100 scale, with higher scores indicating greater vaccine hesitancy.</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&lt;EndNote&gt;&lt;Cite&gt;&lt;Author&gt;Alhelal&lt;/Author&gt;&lt;Year&gt;2024&lt;/Year&gt;&lt;RecNum&gt;486&lt;/RecNum&gt;&lt;DisplayText&gt;(46)&lt;/DisplayText&gt;&lt;record&gt;&lt;rec-number&gt;486&lt;/rec-number&gt;&lt;foreign-keys&gt;&lt;key app="EN" db-id="2x95wst99wdsfrewrv5prpdxd9292s2rv2zf" timestamp="1777379801"&gt;486&lt;/key&gt;&lt;/foreign-keys&gt;&lt;ref-type name="Journal Article"&gt;17&lt;/ref-type&gt;&lt;contributors&gt;&lt;authors&gt;&lt;author&gt;Alhelal, Alzahraa Ali&lt;/author&gt;&lt;author&gt;AlMubarak, Sarah Sami&lt;/author&gt;&lt;author&gt;BinObaid, Maryam Redha&lt;/author&gt;&lt;author&gt;Alkhalifah, Maryam Abdul Jaleel&lt;/author&gt;&lt;author&gt;Alkhalil, Abdullah Hajji&lt;/author&gt;&lt;/authors&gt;&lt;/contributors&gt;&lt;titles&gt;&lt;title&gt;Knowledge, attitude, and hesitancy towards human papillomavirus vaccine among parents attending primary health care centers in Al-Ahsa Region, Saudi Arabia&lt;/title&gt;&lt;secondary-title&gt;IJMDC&lt;/secondary-title&gt;&lt;/titles&gt;&lt;periodical&gt;&lt;full-title&gt;IJMDC&lt;/full-title&gt;&lt;/periodical&gt;&lt;pages&gt;1990-1990&lt;/pages&gt;&lt;volume&gt;8&lt;/volume&gt;&lt;number&gt;8&lt;/number&gt;&lt;dates&gt;&lt;year&gt;2024&lt;/year&gt;&lt;/dates&gt;&lt;isbn&gt;1658-7820&lt;/isbn&gt;&lt;urls&gt;&lt;/urls&gt;&lt;electronic-resource-num&gt;10.24911/IJMDC.51-1720508456&lt;/electronic-resource-num&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(46)</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Al-Ahsa</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460</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460</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15-&gt;45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HPV</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Delay or refusal of the vaccine, measured through the willingness to vaccinate children </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PEVuZE5vdGU+PENpdGU+PEF1dGhvcj5TdWxhaW1hbmk8L0F1dGhvcj48WWVhcj4yMDI0PC9ZZWFy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PEVuZE5vdGU+PENpdGU+PEF1dGhvcj5TdWxhaW1hbmk8L0F1dGhvcj48WWVhcj4yMDI0PC9ZZWFy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(39)</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Makkah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246</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227</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19</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92.3%,</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7.7%</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20-&gt;50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RCV, Flu &amp; 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Motivational state of being conflicted about or opposed to getting vaccinated, using PACV (15 items; score ≥ 15 indicates hesitancy)</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PEVuZE5vdGU+PENpdGU+PEF1dGhvcj5BbGplcmlhbjwvQXV0aG9yPjxZZWFyPjIwMjQ8L1llYXI+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==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PEVuZE5vdGU+PENpdGU+PEF1dGhvcj5BbGplcmlhbjwvQXV0aG9yPjxZZWFyPjIwMjQ8L1llYXI+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==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(31)</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1209</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1209</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 &gt;65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RCV &amp; 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Delay or refusal of vaccine, via 30 categorical items including Likert scale assessments and yes/no questions.</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&lt;EndNote&gt;&lt;Cite&gt;&lt;Author&gt;Alqahtani&lt;/Author&gt;&lt;Year&gt;2021&lt;/Year&gt;&lt;RecNum&gt;482&lt;/RecNum&gt;&lt;DisplayText&gt;(41)&lt;/DisplayText&gt;&lt;record&gt;&lt;rec-number&gt;482&lt;/rec-number&gt;&lt;foreign-keys&gt;&lt;key app="EN" db-id="2x95wst99wdsfrewrv5prpdxd9292s2rv2zf" timestamp="1777373799"&gt;482&lt;/key&gt;&lt;/foreign-keys&gt;&lt;ref-type name="Journal Article"&gt;17&lt;/ref-type&gt;&lt;contributors&gt;&lt;authors&gt;&lt;author&gt;Alqahtani, Y. A.&lt;/author&gt;&lt;author&gt;Almutairi, K. H.&lt;/author&gt;&lt;author&gt;Alqahtani, Y. M.&lt;/author&gt;&lt;author&gt;Almutlaq, A. H.&lt;/author&gt;&lt;author&gt;Asiri, A. A.&lt;/author&gt;&lt;/authors&gt;&lt;/contributors&gt;&lt;auth-address&gt;Department of Paediatrics and Child Health.&amp;#xD;College of Medicine, King Khalid University, Abha, Saudi Arabia.&lt;/auth-address&gt;&lt;titles&gt;&lt;title&gt;Prevalence and Determinants of Vaccine Hesitancy in Aseer Region, Saudi Arabia&lt;/title&gt;&lt;secondary-title&gt;Sultan Qaboos Univ. Med. J.&lt;/secondary-title&gt;&lt;alt-title&gt;Sultan Qaboos University medical journal&lt;/alt-title&gt;&lt;/titles&gt;&lt;alt-periodical&gt;&lt;full-title&gt;Sultan Qaboos Univ Med J&lt;/full-title&gt;&lt;abbr-1&gt;Sultan Qaboos University medical journal&lt;/abbr-1&gt;&lt;/alt-periodical&gt;&lt;pages&gt;532-538&lt;/pages&gt;&lt;volume&gt;21&lt;/volume&gt;&lt;number&gt;4&lt;/number&gt;&lt;edition&gt;2021/12/11&lt;/edition&gt;&lt;keywords&gt;&lt;keyword&gt;Adolescent&lt;/keyword&gt;&lt;keyword&gt;Adult&lt;/keyword&gt;&lt;keyword&gt;Female&lt;/keyword&gt;&lt;keyword&gt;Humans&lt;/keyword&gt;&lt;keyword&gt;Male&lt;/keyword&gt;&lt;keyword&gt;Middle Aged&lt;/keyword&gt;&lt;keyword&gt;Parents&lt;/keyword&gt;&lt;keyword&gt;Prevalence&lt;/keyword&gt;&lt;keyword&gt;Saudi Arabia&lt;/keyword&gt;&lt;keyword&gt;*Vaccination&lt;/keyword&gt;&lt;keyword&gt;*Vaccination Hesitancy&lt;/keyword&gt;&lt;keyword&gt;Young Adult&lt;/keyword&gt;&lt;keyword&gt;Anti-Vaccination Movement&lt;/keyword&gt;&lt;keyword&gt;Awareness&lt;/keyword&gt;&lt;keyword&gt;Vaccination&lt;/keyword&gt;&lt;keyword&gt;Vaccination Refusal&lt;/keyword&gt;&lt;/keywords&gt;&lt;dates&gt;&lt;year&gt;2021&lt;/year&gt;&lt;pub-dates&gt;&lt;date&gt;Nov&lt;/date&gt;&lt;/pub-dates&gt;&lt;/dates&gt;&lt;isbn&gt;2075-051X (Print)&amp;#xD;2075-051x&lt;/isbn&gt;&lt;accession-num&gt;34888071&lt;/accession-num&gt;&lt;urls&gt;&lt;/urls&gt;&lt;custom2&gt;PMC8631230&lt;/custom2&gt;&lt;electronic-resource-num&gt;10.18295/squmj.4.2021.023&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(41)</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Aseer</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796</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769</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Selected </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18-55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RCV &amp; Flu</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Lack of parents' enthusiasm or refusal to vaccinate </w:t>
            </w:r>
            <w:r w:rsidRPr="004416B8">
              <w:rPr>
                <w:rFonts w:asciiTheme="majorBidi" w:eastAsia="Times New Roman" w:hAnsiTheme="majorBidi" w:cstheme="majorBidi"/>
                <w:kern w:val="0"/>
                <w:sz w:val="20"/>
                <w:szCs w:val="20"/>
                <w14:ligatures w14:val="none"/>
              </w:rPr>
              <w:lastRenderedPageBreak/>
              <w:t>children, measured as a dichotomous variable (Yes/No).</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&lt;EndNote&gt;&lt;Cite&gt;&lt;Author&gt;Alsubaie&lt;/Author&gt;&lt;Year&gt;2019&lt;/Year&gt;&lt;RecNum&gt;424&lt;/RecNum&gt;&lt;DisplayText&gt;(42)&lt;/DisplayText&gt;&lt;record&gt;&lt;rec-number&gt;424&lt;/rec-number&gt;&lt;foreign-keys&gt;&lt;key app="EN" db-id="2x95wst99wdsfrewrv5prpdxd9292s2rv2zf" timestamp="1777372935"&gt;424&lt;/key&gt;&lt;/foreign-keys&gt;&lt;ref-type name="Journal Article"&gt;17&lt;/ref-type&gt;&lt;contributors&gt;&lt;authors&gt;&lt;author&gt;Alsubaie, S. S.&lt;/author&gt;&lt;author&gt;Gosadi, I. M.&lt;/author&gt;&lt;author&gt;Alsaadi, B. M.&lt;/author&gt;&lt;author&gt;Albacker, N. B.&lt;/author&gt;&lt;author&gt;Bawazir, M. A.&lt;/author&gt;&lt;author&gt;Bin-Daud, N.&lt;/author&gt;&lt;author&gt;Almanie, W. B.&lt;/author&gt;&lt;author&gt;Alsaadi, M. M.&lt;/author&gt;&lt;author&gt;Alzamil, F. A.&lt;/author&gt;&lt;/authors&gt;&lt;/contributors&gt;&lt;auth-address&gt;Department of Pediatrics, College of Medicine, King Saud University, Riyadh, Kingdom of Saudi Arabia. E-mail. salsubaie@ksu.edu.sa.&lt;/auth-address&gt;&lt;titles&gt;&lt;title&gt;Vaccine hesitancy among Saudi parents and its determinants. Result from the WHO SAGE working group on vaccine hesitancy survey tool&lt;/title&gt;&lt;secondary-title&gt;Saudi Med. J.&lt;/secondary-title&gt;&lt;alt-title&gt;Saudi medical journal&lt;/alt-title&gt;&lt;/titles&gt;&lt;alt-periodical&gt;&lt;full-title&gt;Saudi Medical Journal&lt;/full-title&gt;&lt;/alt-periodical&gt;&lt;pages&gt;1242-1250&lt;/pages&gt;&lt;volume&gt;40&lt;/volume&gt;&lt;number&gt;12&lt;/number&gt;&lt;edition&gt;2019/12/13&lt;/edition&gt;&lt;keywords&gt;&lt;keyword&gt;Adult&lt;/keyword&gt;&lt;keyword&gt;Child&lt;/keyword&gt;&lt;keyword&gt;Child, Preschool&lt;/keyword&gt;&lt;keyword&gt;Cross-Sectional Studies&lt;/keyword&gt;&lt;keyword&gt;Humans&lt;/keyword&gt;&lt;keyword&gt;Parents/*psychology&lt;/keyword&gt;&lt;keyword&gt;Saudi Arabia&lt;/keyword&gt;&lt;keyword&gt;Vaccination/*psychology&lt;/keyword&gt;&lt;/keywords&gt;&lt;dates&gt;&lt;year&gt;2019&lt;/year&gt;&lt;pub-dates&gt;&lt;date&gt;Dec&lt;/date&gt;&lt;/pub-dates&gt;&lt;/dates&gt;&lt;isbn&gt;0379-5284 (Print)&amp;#xD;0379-5284&lt;/isbn&gt;&lt;accession-num&gt;31828276&lt;/accession-num&gt;&lt;urls&gt;&lt;/urls&gt;&lt;custom2&gt;PMC6969619&lt;/custom2&gt;&lt;electronic-resource-num&gt;10.15537/smj.2019.12.24653&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(42)</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500</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500</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Selected </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33±6.4 </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RCV &amp;Flu</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Delay or refusal of vaccines, using the 11-item VHS</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&lt;EndNote&gt;&lt;Cite&gt;&lt;Author&gt;Alwhaibi&lt;/Author&gt;&lt;Year&gt;2025&lt;/Year&gt;&lt;RecNum&gt;62&lt;/RecNum&gt;&lt;DisplayText&gt;(35)&lt;/DisplayText&gt;&lt;record&gt;&lt;rec-number&gt;62&lt;/rec-number&gt;&lt;foreign-keys&gt;&lt;key app="EN" db-id="2x95wst99wdsfrewrv5prpdxd9292s2rv2zf" timestamp="1776780225"&gt;62&lt;/key&gt;&lt;/foreign-keys&gt;&lt;ref-type name="Journal Article"&gt;17&lt;/ref-type&gt;&lt;contributors&gt;&lt;authors&gt;&lt;author&gt;Alwhaibi, Monira&lt;/author&gt;&lt;author&gt;Al Aloola, Noha&lt;/author&gt;&lt;author&gt;AlSawnadi, Madhawi&lt;/author&gt;&lt;author&gt;Alhumud, Norah&lt;/author&gt;&lt;/authors&gt;&lt;/contributors&gt;&lt;titles&gt;&lt;title&gt;Parental Vaccine Hesitancy, Awareness, and Attitudes Toward Childhood Vaccination in Saudi Arabia&lt;/title&gt;&lt;secondary-title&gt;Patient Prefer. Adherence&lt;/secondary-title&gt;&lt;/titles&gt;&lt;periodical&gt;&lt;full-title&gt;Patient Prefer. Adherence&lt;/full-title&gt;&lt;/periodical&gt;&lt;pages&gt;3363-3372&lt;/pages&gt;&lt;volume&gt;19&lt;/volume&gt;&lt;number&gt;2025&lt;/number&gt;&lt;dates&gt;&lt;year&gt;2025&lt;/year&gt;&lt;/dates&gt;&lt;isbn&gt;1177-889X&lt;/isbn&gt;&lt;urls&gt;&lt;/urls&gt;&lt;electronic-resource-num&gt;10.2147/PPA.S559857&lt;/electronic-resource-num&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(35)</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233</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214</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19</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91.8%</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8.2%</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Selected </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Parents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18-≥51</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Pr>
                <w:rFonts w:asciiTheme="majorBidi" w:eastAsia="Times New Roman" w:hAnsiTheme="majorBidi" w:cstheme="majorBidi"/>
                <w:kern w:val="0"/>
                <w:sz w:val="20"/>
                <w:szCs w:val="20"/>
                <w14:ligatures w14:val="none"/>
              </w:rPr>
              <w:t>Behavioural</w:t>
            </w:r>
            <w:r w:rsidRPr="004416B8">
              <w:rPr>
                <w:rFonts w:asciiTheme="majorBidi" w:eastAsia="Times New Roman" w:hAnsiTheme="majorBidi" w:cstheme="majorBidi"/>
                <w:kern w:val="0"/>
                <w:sz w:val="20"/>
                <w:szCs w:val="20"/>
                <w14:ligatures w14:val="none"/>
              </w:rPr>
              <w:t xml:space="preserve"> uncertainty, delay in acceptance, or reluctance, using VHS (10 original WHO SAGE items plus 3 added cultural items) scored on a 5-point Likert scale.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&lt;EndNote&gt;&lt;Cite&gt;&lt;Author&gt;Al-Hanawi&lt;/Author&gt;&lt;Year&gt;2021&lt;/Year&gt;&lt;RecNum&gt;386&lt;/RecNum&gt;&lt;DisplayText&gt;(48)&lt;/DisplayText&gt;&lt;record&gt;&lt;rec-number&gt;386&lt;/rec-number&gt;&lt;foreign-keys&gt;&lt;key app="EN" db-id="2x95wst99wdsfrewrv5prpdxd9292s2rv2zf" timestamp="1777372934"&gt;386&lt;/key&gt;&lt;/foreign-keys&gt;&lt;ref-type name="Journal Article"&gt;17&lt;/ref-type&gt;&lt;contributors&gt;&lt;authors&gt;&lt;author&gt;Al-Hanawi, M. K.&lt;/author&gt;&lt;author&gt;Alshareef, N.&lt;/author&gt;&lt;author&gt;El-Sokkary, R. H.&lt;/author&gt;&lt;/authors&gt;&lt;/contributors&gt;&lt;auth-address&gt;Department of Health Services and Hospital Administration, Faculty of Economics and Administration, King Abdulaziz University, Jeddah 80200, Saudi Arabia.&amp;#xD;Health Economics Research Group, King Abdulaziz University, Jeddah 80200, Saudi Arabia.&amp;#xD;Medical Microbiology and Immunology Department, Faculty of Medicine, Zagazig University, Zagazig 44519, Egypt.&lt;/auth-address&gt;&lt;titles&gt;&lt;title&gt;Willingness to Receive COVID-19 Vaccination among Older Adults in Saudi Arabia: A Community-Based Survey&lt;/title&gt;&lt;secondary-title&gt;Vaccines&lt;/secondary-title&gt;&lt;alt-title&gt;Vaccines&lt;/alt-title&gt;&lt;/titles&gt;&lt;periodical&gt;&lt;full-title&gt;Vaccines&lt;/full-title&gt;&lt;/periodical&gt;&lt;alt-periodical&gt;&lt;full-title&gt;Vaccines&lt;/full-title&gt;&lt;/alt-periodical&gt;&lt;pages&gt;1257&lt;/pages&gt;&lt;volume&gt;9&lt;/volume&gt;&lt;number&gt;11&lt;/number&gt;&lt;edition&gt;2021/11/28&lt;/edition&gt;&lt;keywords&gt;&lt;keyword&gt;Covid-19&lt;/keyword&gt;&lt;keyword&gt;Saudi Arabia&lt;/keyword&gt;&lt;keyword&gt;hesitancy&lt;/keyword&gt;&lt;keyword&gt;older adults&lt;/keyword&gt;&lt;keyword&gt;vaccine&lt;/keyword&gt;&lt;/keywords&gt;&lt;dates&gt;&lt;year&gt;2021&lt;/year&gt;&lt;pub-dates&gt;&lt;date&gt;Oct 31&lt;/date&gt;&lt;/pub-dates&gt;&lt;/dates&gt;&lt;isbn&gt;2076-393X (Print)&amp;#xD;2076-393x&lt;/isbn&gt;&lt;accession-num&gt;34835188&lt;/accession-num&gt;&lt;urls&gt;&lt;/urls&gt;&lt;custom2&gt;PMC8621281&lt;/custom2&gt;&lt;electronic-resource-num&gt;10.3390/vaccines9111257&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(48)</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488</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488</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Older 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COVID-19 </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Intention to receive vaccine, measured as a dichotomous variable (Yes or No).</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&lt;EndNote&gt;&lt;Cite&gt;&lt;Author&gt;Mahmoud&lt;/Author&gt;&lt;Year&gt;2022&lt;/Year&gt;&lt;RecNum&gt;487&lt;/RecNum&gt;&lt;DisplayText&gt;(51)&lt;/DisplayText&gt;&lt;record&gt;&lt;rec-number&gt;487&lt;/rec-number&gt;&lt;foreign-keys&gt;&lt;key app="EN" db-id="2x95wst99wdsfrewrv5prpdxd9292s2rv2zf" timestamp="1777379908"&gt;487&lt;/key&gt;&lt;/foreign-keys&gt;&lt;ref-type name="Journal Article"&gt;17&lt;/ref-type&gt;&lt;contributors&gt;&lt;authors&gt;&lt;author&gt;Mahmoud, Mahmoud&lt;/author&gt;&lt;author&gt;Alanazi, Maha M&lt;/author&gt;&lt;author&gt;Albarrak, Maha S&lt;/author&gt;&lt;author&gt;Aljarba, Najd K&lt;/author&gt;&lt;author&gt;Almutairi, Nehal G&lt;/author&gt;&lt;/authors&gt;&lt;/contributors&gt;&lt;titles&gt;&lt;title&gt;The percentage of vaccine hesitancy among married individuals in times of the COVID-19 pandemic: A cross sectional study in Riyadh City, Kingdom of Saudi Arabia&lt;/title&gt;&lt;secondary-title&gt;Saudi J Health Syst Res&lt;/secondary-title&gt;&lt;/titles&gt;&lt;periodical&gt;&lt;full-title&gt;Saudi J Health Syst Res&lt;/full-title&gt;&lt;/periodical&gt;&lt;pages&gt;20-26&lt;/pages&gt;&lt;volume&gt;2&lt;/volume&gt;&lt;number&gt;1&lt;/number&gt;&lt;dates&gt;&lt;year&gt;2022&lt;/year&gt;&lt;/dates&gt;&lt;isbn&gt;2673-6136&lt;/isbn&gt;&lt;urls&gt;&lt;/urls&gt;&lt;electronic-resource-num&gt;10.1159/000520681&lt;/electronic-resource-num&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(51)</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514</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514</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Married 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18-47</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 &amp; Flu</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Delay or refusal </w:t>
            </w:r>
            <w:r>
              <w:rPr>
                <w:rFonts w:asciiTheme="majorBidi" w:eastAsia="Times New Roman" w:hAnsiTheme="majorBidi" w:cstheme="majorBidi"/>
                <w:kern w:val="0"/>
                <w:sz w:val="20"/>
                <w:szCs w:val="20"/>
                <w14:ligatures w14:val="none"/>
              </w:rPr>
              <w:t xml:space="preserve">of </w:t>
            </w:r>
            <w:r w:rsidRPr="004416B8">
              <w:rPr>
                <w:rFonts w:asciiTheme="majorBidi" w:eastAsia="Times New Roman" w:hAnsiTheme="majorBidi" w:cstheme="majorBidi"/>
                <w:kern w:val="0"/>
                <w:sz w:val="20"/>
                <w:szCs w:val="20"/>
                <w14:ligatures w14:val="none"/>
              </w:rPr>
              <w:t>vaccines, calculated as a percentage based on responses to awareness, safety perceptions, and personal stance (with, against, or hesitant).</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&lt;EndNote&gt;&lt;Cite&gt;&lt;Author&gt;Alkeridy&lt;/Author&gt;&lt;Year&gt;2023&lt;/Year&gt;&lt;RecNum&gt;56&lt;/RecNum&gt;&lt;DisplayText&gt;(47)&lt;/DisplayText&gt;&lt;record&gt;&lt;rec-number&gt;56&lt;/rec-number&gt;&lt;foreign-keys&gt;&lt;key app="EN" db-id="2x95wst99wdsfrewrv5prpdxd9292s2rv2zf" timestamp="1776779780"&gt;56&lt;/key&gt;&lt;/foreign-keys&gt;&lt;ref-type name="Journal Article"&gt;17&lt;/ref-type&gt;&lt;contributors&gt;&lt;authors&gt;&lt;author&gt;Alkeridy, Walid A&lt;/author&gt;&lt;author&gt;Alquaydheb, Hisham&lt;/author&gt;&lt;author&gt;Almuhaidib, Shadan&lt;/author&gt;&lt;author&gt;Sindi, Nawal A&lt;/author&gt;&lt;author&gt;Aljasser, Arwa&lt;/author&gt;&lt;author&gt;Kushner Kow, Janet&lt;/author&gt;&lt;author&gt;Alqahtani, Amani S&lt;/author&gt;&lt;/authors&gt;&lt;/contributors&gt;&lt;titles&gt;&lt;title&gt;Determinants of vaccine hesitancy among home health care service recipients in Saudi Arabia&lt;/title&gt;&lt;secondary-title&gt;Vaccines&lt;/secondary-title&gt;&lt;/titles&gt;&lt;periodical&gt;&lt;full-title&gt;Vaccines&lt;/full-title&gt;&lt;/periodical&gt;&lt;pages&gt;1436&lt;/pages&gt;&lt;volume&gt;11&lt;/volume&gt;&lt;number&gt;9&lt;/number&gt;&lt;dates&gt;&lt;year&gt;2023&lt;/year&gt;&lt;/dates&gt;&lt;isbn&gt;2076-393X&lt;/isbn&gt;&lt;urls&gt;&lt;/urls&gt;&lt;electronic-resource-num&gt;10.3390/vaccines11091436&lt;/electronic-resource-num&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(47)</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426</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426</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Selected </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Older 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 ≥ 60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Delay or refusal of vaccine, using BeSD model across perception/feeling, social processes, individual hesitancy, and practical factors.</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PEVuZE5vdGU+PENpdGU+PEF1dGhvcj5BbGFtZXI8L0F1dGhvcj48WWVhcj4yMDIyPC9ZZWFyPjxS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PEVuZE5vdGU+PENpdGU+PEF1dGhvcj5BbGFtZXI8L0F1dGhvcj48WWVhcj4yMDIyPC9ZZWFyPjxS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(50)</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344</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219</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125</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63.7%,</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36.3%</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HCWs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&lt;30-&gt;50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RCV &amp;Flu</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Reluctance in recommending or receiving vaccines, or disagreement </w:t>
            </w:r>
            <w:r w:rsidRPr="004416B8">
              <w:rPr>
                <w:rFonts w:asciiTheme="majorBidi" w:eastAsia="Times New Roman" w:hAnsiTheme="majorBidi" w:cstheme="majorBidi"/>
                <w:kern w:val="0"/>
                <w:sz w:val="20"/>
                <w:szCs w:val="20"/>
                <w14:ligatures w14:val="none"/>
              </w:rPr>
              <w:lastRenderedPageBreak/>
              <w:t>with the mandated Schedule of MOH.</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lastRenderedPageBreak/>
              <w:fldChar w:fldCharType="begin">
                <w:fldData xml:space="preserve">PEVuZE5vdGU+PENpdGU+PEF1dGhvcj5CYXJyeTwvQXV0aG9yPjxZZWFyPjIwMjE8L1llYXI+PFJl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PEVuZE5vdGU+PENpdGU+PEF1dGhvcj5CYXJyeTwvQXV0aG9yPjxZZWFyPjIwMjE8L1llYXI+PFJl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(65)</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1512</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1512</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HCWs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21-≥ 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Delay or refusal of the vaccine, assessed as willingness to receive (immediately </w:t>
            </w:r>
            <w:r>
              <w:rPr>
                <w:rFonts w:asciiTheme="majorBidi" w:eastAsia="Times New Roman" w:hAnsiTheme="majorBidi" w:cstheme="majorBidi"/>
                <w:kern w:val="0"/>
                <w:sz w:val="20"/>
                <w:szCs w:val="20"/>
                <w14:ligatures w14:val="none"/>
              </w:rPr>
              <w:t>vs</w:t>
            </w:r>
            <w:r w:rsidRPr="004416B8">
              <w:rPr>
                <w:rFonts w:asciiTheme="majorBidi" w:eastAsia="Times New Roman" w:hAnsiTheme="majorBidi" w:cstheme="majorBidi"/>
                <w:kern w:val="0"/>
                <w:sz w:val="20"/>
                <w:szCs w:val="20"/>
                <w14:ligatures w14:val="none"/>
              </w:rPr>
              <w:t xml:space="preserve"> waiting).</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PEVuZE5vdGU+PENpdGU+PEF1dGhvcj5BbGRhd29vZDwvQXV0aG9yPjxZZWFyPjIwMjM8L1llYXI+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PEVuZE5vdGU+PENpdGU+PEF1dGhvcj5BbGRhd29vZDwvQXV0aG9yPjxZZWFyPjIwMjM8L1llYXI+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(52)</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403</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403</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Medical students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18-≥24</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HPV</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Delay or refusal of vaccine. Responding </w:t>
            </w:r>
            <w:r>
              <w:rPr>
                <w:rFonts w:asciiTheme="majorBidi" w:eastAsia="Times New Roman" w:hAnsiTheme="majorBidi" w:cstheme="majorBidi"/>
                <w:kern w:val="0"/>
                <w:sz w:val="20"/>
                <w:szCs w:val="20"/>
                <w14:ligatures w14:val="none"/>
              </w:rPr>
              <w:t xml:space="preserve">"I don't know" or "No" to </w:t>
            </w:r>
            <w:r w:rsidRPr="004416B8">
              <w:rPr>
                <w:rFonts w:asciiTheme="majorBidi" w:eastAsia="Times New Roman" w:hAnsiTheme="majorBidi" w:cstheme="majorBidi"/>
                <w:kern w:val="0"/>
                <w:sz w:val="20"/>
                <w:szCs w:val="20"/>
                <w14:ligatures w14:val="none"/>
              </w:rPr>
              <w:t>interest in getting the vaccine was considered hesitant.</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&lt;EndNote&gt;&lt;Cite&gt;&lt;Author&gt;Aldosary&lt;/Author&gt;&lt;Year&gt;2021&lt;/Year&gt;&lt;RecNum&gt;457&lt;/RecNum&gt;&lt;DisplayText&gt;(64)&lt;/DisplayText&gt;&lt;record&gt;&lt;rec-number&gt;457&lt;/rec-number&gt;&lt;foreign-keys&gt;&lt;key app="EN" db-id="2x95wst99wdsfrewrv5prpdxd9292s2rv2zf" timestamp="1777372936"&gt;457&lt;/key&gt;&lt;/foreign-keys&gt;&lt;ref-type name="Journal Article"&gt;17&lt;/ref-type&gt;&lt;contributors&gt;&lt;authors&gt;&lt;author&gt;Aldosary, A. H.&lt;/author&gt;&lt;author&gt;Alayed, G. H.&lt;/author&gt;&lt;/authors&gt;&lt;/contributors&gt;&lt;auth-address&gt;Department of Family and Community Medicine, College of Medicine and Medical Sciences, Qassim University, Al Qassim, Saudi Arabia. A.aldosary@qu.edu.sa.&lt;/auth-address&gt;&lt;titles&gt;&lt;title&gt;Willingness to vaccinate against Novel COVID-19 and contributing factors for the acceptance among nurses in Qassim, Saudi Arabia&lt;/title&gt;&lt;secondary-title&gt;Eur Rev Med Pharmacol Sci&lt;/secondary-title&gt;&lt;alt-title&gt;European review for medical and pharmacological sciences&lt;/alt-title&gt;&lt;/titles&gt;&lt;periodical&gt;&lt;full-title&gt;Eur Rev Med Pharmacol Sci&lt;/full-title&gt;&lt;abbr-1&gt;European review for medical and pharmacological sciences&lt;/abbr-1&gt;&lt;/periodical&gt;&lt;alt-periodical&gt;&lt;full-title&gt;Eur Rev Med Pharmacol Sci&lt;/full-title&gt;&lt;abbr-1&gt;European review for medical and pharmacological sciences&lt;/abbr-1&gt;&lt;/alt-periodical&gt;&lt;pages&gt;6386-6396&lt;/pages&gt;&lt;volume&gt;25&lt;/volume&gt;&lt;number&gt;20&lt;/number&gt;&lt;edition&gt;2021/11/04&lt;/edition&gt;&lt;keywords&gt;&lt;keyword&gt;Adult&lt;/keyword&gt;&lt;keyword&gt;COVID-19/*immunology/therapy&lt;/keyword&gt;&lt;keyword&gt;COVID-19 Vaccines/*immunology&lt;/keyword&gt;&lt;keyword&gt;Cross-Sectional Studies&lt;/keyword&gt;&lt;keyword&gt;Female&lt;/keyword&gt;&lt;keyword&gt;Humans&lt;/keyword&gt;&lt;keyword&gt;Male&lt;/keyword&gt;&lt;keyword&gt;Middle Aged&lt;/keyword&gt;&lt;keyword&gt;Nurses&lt;/keyword&gt;&lt;keyword&gt;Primary Health Care&lt;/keyword&gt;&lt;keyword&gt;Surveys and Questionnaires&lt;/keyword&gt;&lt;keyword&gt;Vaccination&lt;/keyword&gt;&lt;/keywords&gt;&lt;dates&gt;&lt;year&gt;2021&lt;/year&gt;&lt;pub-dates&gt;&lt;date&gt;Oct&lt;/date&gt;&lt;/pub-dates&gt;&lt;/dates&gt;&lt;isbn&gt;1128-3602&lt;/isbn&gt;&lt;accession-num&gt;34730220&lt;/accession-num&gt;&lt;urls&gt;&lt;/urls&gt;&lt;electronic-resource-num&gt;10.26355/eurrev_202110_27012&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(64)</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Qassim</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334</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104</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230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31.1%,</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68.9%</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Selected</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HCWs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&lt;30-&gt;50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Unwillingness to be vaccinated or rejecting the vaccine, using a specific question (Willing to vaccinate if a COVID vaccine was available)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&lt;EndNote&gt;&lt;Cite&gt;&lt;Author&gt;AlHefdhi&lt;/Author&gt;&lt;Year&gt;2023&lt;/Year&gt;&lt;RecNum&gt;247&lt;/RecNum&gt;&lt;DisplayText&gt;(57)&lt;/DisplayText&gt;&lt;record&gt;&lt;rec-number&gt;247&lt;/rec-number&gt;&lt;foreign-keys&gt;&lt;key app="EN" db-id="2x95wst99wdsfrewrv5prpdxd9292s2rv2zf" timestamp="1777372931"&gt;247&lt;/key&gt;&lt;/foreign-keys&gt;&lt;ref-type name="Journal Article"&gt;17&lt;/ref-type&gt;&lt;contributors&gt;&lt;authors&gt;&lt;author&gt;AlHefdhi, H. A.&lt;/author&gt;&lt;author&gt;Mahmood, S. E.&lt;/author&gt;&lt;author&gt;Alsaeedi, M. A. I.&lt;/author&gt;&lt;author&gt;Alwabel, H. H. A.&lt;/author&gt;&lt;author&gt;Alshahrani, M. S.&lt;/author&gt;&lt;author&gt;Alshehri, E. Y.&lt;/author&gt;&lt;author&gt;Alhamlan, R. A. O.&lt;/author&gt;&lt;author&gt;Alosaimi, M. N.&lt;/author&gt;&lt;/authors&gt;&lt;/contributors&gt;&lt;auth-address&gt;Family and Community Medicine Department, College of Medicine, King Khalid University, Abha 62529, Saudi Arabia.&amp;#xD;Intern, College of Medicine, King Khalid University, Abha 62529, Saudi Arabia.&lt;/auth-address&gt;&lt;titles&gt;&lt;title&gt;COVID-19 Vaccine Uptake and Hesitancy among Pregnant and Lactating Women in Saudi Arabia&lt;/title&gt;&lt;secondary-title&gt;Vaccines&lt;/secondary-title&gt;&lt;alt-title&gt;Vaccines&lt;/alt-title&gt;&lt;/titles&gt;&lt;periodical&gt;&lt;full-title&gt;Vaccines&lt;/full-title&gt;&lt;/periodical&gt;&lt;alt-periodical&gt;&lt;full-title&gt;Vaccines&lt;/full-title&gt;&lt;/alt-periodical&gt;&lt;pages&gt;361&lt;/pages&gt;&lt;volume&gt;11&lt;/volume&gt;&lt;number&gt;2&lt;/number&gt;&lt;edition&gt;2023/03/01&lt;/edition&gt;&lt;keywords&gt;&lt;keyword&gt;COVID-19 vaccine&lt;/keyword&gt;&lt;keyword&gt;Saudi Arabia&lt;/keyword&gt;&lt;keyword&gt;attitudes&lt;/keyword&gt;&lt;keyword&gt;behavior&lt;/keyword&gt;&lt;keyword&gt;breastfeeding&lt;/keyword&gt;&lt;keyword&gt;pregnancy&lt;/keyword&gt;&lt;/keywords&gt;&lt;dates&gt;&lt;year&gt;2023&lt;/year&gt;&lt;pub-dates&gt;&lt;date&gt;Feb 5&lt;/date&gt;&lt;/pub-dates&gt;&lt;/dates&gt;&lt;isbn&gt;2076-393X (Print)&amp;#xD;2076-393x&lt;/isbn&gt;&lt;accession-num&gt;36851239&lt;/accession-num&gt;&lt;urls&gt;&lt;/urls&gt;&lt;custom2&gt;PMC9963442&lt;/custom2&gt;&lt;electronic-resource-num&gt;10.3390/vaccines11020361&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(57)</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Aseer</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206</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206</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High risk </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Pregnant women</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18-49</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If the time of vaccination has been delayed, or not vaccinated.</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PEVuZE5vdGU+PENpdGU+PEF1dGhvcj5BbHJvd2FpbHk8L0F1dGhvcj48WWVhcj4yMDIzPC9ZZWFy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=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PEVuZE5vdGU+PENpdGU+PEF1dGhvcj5BbHJvd2FpbHk8L0F1dGhvcj48WWVhcj4yMDIzPC9ZZWFy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=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(56)</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319</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319</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High risk</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 recovered 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18-&gt;45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COVID-19 </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Negative vaccine attitudes, including mistrust of vaccine benefits, concerns about adverse effects, perceptions of commercial profiteering, and preference for natural immunity, using the Vaccination Attitudes Examination Scale, a 12-item instrument rated on a 5-point Likert scale. Responses were converted into a Percentage Mean </w:t>
            </w:r>
            <w:r w:rsidRPr="004416B8">
              <w:rPr>
                <w:rFonts w:asciiTheme="majorBidi" w:eastAsia="Times New Roman" w:hAnsiTheme="majorBidi" w:cstheme="majorBidi"/>
                <w:kern w:val="0"/>
                <w:sz w:val="20"/>
                <w:szCs w:val="20"/>
                <w14:ligatures w14:val="none"/>
              </w:rPr>
              <w:lastRenderedPageBreak/>
              <w:t xml:space="preserve">Score (PMS). Scores were </w:t>
            </w:r>
            <w:r>
              <w:rPr>
                <w:rFonts w:asciiTheme="majorBidi" w:eastAsia="Times New Roman" w:hAnsiTheme="majorBidi" w:cstheme="majorBidi"/>
                <w:kern w:val="0"/>
                <w:sz w:val="20"/>
                <w:szCs w:val="20"/>
                <w14:ligatures w14:val="none"/>
              </w:rPr>
              <w:t>categorised</w:t>
            </w:r>
            <w:r w:rsidRPr="004416B8">
              <w:rPr>
                <w:rFonts w:asciiTheme="majorBidi" w:eastAsia="Times New Roman" w:hAnsiTheme="majorBidi" w:cstheme="majorBidi"/>
                <w:kern w:val="0"/>
                <w:sz w:val="20"/>
                <w:szCs w:val="20"/>
                <w14:ligatures w14:val="none"/>
              </w:rPr>
              <w:t xml:space="preserve"> as low concern (&lt;50%), moderate concern (50-75%), and high concern (&gt;75%), with higher scores indicating greater vaccine hesitancy. </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lastRenderedPageBreak/>
              <w:fldChar w:fldCharType="begin">
                <w:fldData xml:space="preserve">PEVuZE5vdGU+PENpdGU+PEF1dGhvcj5BbG9iYWlkaTwvQXV0aG9yPjxZZWFyPjIwMjI8L1llYXI+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=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PEVuZE5vdGU+PENpdGU+PEF1dGhvcj5BbG9iYWlkaTwvQXV0aG9yPjxZZWFyPjIwMjI8L1llYXI+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=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(54)</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Jeddah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179</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119</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60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66.5%,</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33.5%</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High risk</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CKD patients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26-92</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Delay or refusal of vaccine. Intention to receive the COVID-19 booster dose was assessed through survey responses guided by HBM, including perceived susceptibility, severity, benefits, barriers, and cues to action, measured using a four-point Likert scale.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PEVuZE5vdGU+PENpdGU+PEF1dGhvcj5BbGRvc3Nhcmk8L0F1dGhvcj48WWVhcj4yMDIxPC9ZZWFy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PEVuZE5vdGU+PENpdGU+PEF1dGhvcj5BbGRvc3Nhcmk8L0F1dGhvcj48WWVhcj4yMDIxPC9ZZWFy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(53)</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709</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709</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High risk</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Diabetic patients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16-&gt;45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Delay or refusal to vaccinate, measured via willingness/intention and support for the vaccine using adapted questions.</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PEVuZE5vdGU+PENpdGU+PEF1dGhvcj5BYnVsbGFpczwvQXV0aG9yPjxZZWFyPjIwMjI8L1llYXI+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=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PEVuZE5vdGU+PENpdGU+PEF1dGhvcj5BYnVsbGFpczwvQXV0aG9yPjxZZWFyPjIwMjI8L1llYXI+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=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(55)</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Aseer</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609</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492</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117</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80.8%,</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19.2%</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High risk</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Dental patients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16-≥72</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Hesitation toward the booster dose. It was computed by offering a "1" score for positive/correct responses and "0" for negative/wrong responses; scores were </w:t>
            </w:r>
            <w:r>
              <w:rPr>
                <w:rFonts w:asciiTheme="majorBidi" w:eastAsia="Times New Roman" w:hAnsiTheme="majorBidi" w:cstheme="majorBidi"/>
                <w:kern w:val="0"/>
                <w:sz w:val="20"/>
                <w:szCs w:val="20"/>
                <w14:ligatures w14:val="none"/>
              </w:rPr>
              <w:t>categorised</w:t>
            </w:r>
            <w:r w:rsidRPr="004416B8">
              <w:rPr>
                <w:rFonts w:asciiTheme="majorBidi" w:eastAsia="Times New Roman" w:hAnsiTheme="majorBidi" w:cstheme="majorBidi"/>
                <w:kern w:val="0"/>
                <w:sz w:val="20"/>
                <w:szCs w:val="20"/>
                <w14:ligatures w14:val="none"/>
              </w:rPr>
              <w:t xml:space="preserve"> as poor, fair, or good.</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&lt;EndNote&gt;&lt;Cite&gt;&lt;Author&gt;Hawsawi&lt;/Author&gt;&lt;Year&gt;2024&lt;/Year&gt;&lt;RecNum&gt;167&lt;/RecNum&gt;&lt;DisplayText&gt;(58)&lt;/DisplayText&gt;&lt;record&gt;&lt;rec-number&gt;167&lt;/rec-number&gt;&lt;foreign-keys&gt;&lt;key app="EN" db-id="2x95wst99wdsfrewrv5prpdxd9292s2rv2zf" timestamp="1777372928"&gt;167&lt;/key&gt;&lt;/foreign-keys&gt;&lt;ref-type name="Journal Article"&gt;17&lt;/ref-type&gt;&lt;contributors&gt;&lt;authors&gt;&lt;author&gt;Hawsawi, S.&lt;/author&gt;&lt;author&gt;Orabi, A.&lt;/author&gt;&lt;author&gt;Alnajjar, H.&lt;/author&gt;&lt;/authors&gt;&lt;/contributors&gt;&lt;auth-address&gt;Jeddah East Hospital, Jeddah, Saudi Arabia.&amp;#xD;Nursing Department, College of Nursing, King Saud bin Abdulaziz University for Health Sciences, Jeddah, Saudi Arabia.&amp;#xD;King Abdullah International Medical Research Center, Jeddah, Saudi Arabia.&lt;/auth-address&gt;&lt;titles&gt;&lt;title&gt;Acceptance and hesitancy of COVID-19 vaccination among Saudi pregnant women&lt;/title&gt;&lt;secondary-title&gt;Front Glob Womens Health&lt;/secondary-title&gt;&lt;alt-title&gt;Frontiers in global women&amp;apos;s health&lt;/alt-title&gt;&lt;/titles&gt;&lt;periodical&gt;&lt;full-title&gt;Front Glob Womens Health&lt;/full-title&gt;&lt;abbr-1&gt;Frontiers in global women&amp;apos;s health&lt;/abbr-1&gt;&lt;/periodical&gt;&lt;alt-periodical&gt;&lt;full-title&gt;Front Glob Womens Health&lt;/full-title&gt;&lt;abbr-1&gt;Frontiers in global women&amp;apos;s health&lt;/abbr-1&gt;&lt;/alt-periodical&gt;&lt;pages&gt;1336766&lt;/pages&gt;&lt;volume&gt;5&lt;/volume&gt;&lt;edition&gt;2024/02/12&lt;/edition&gt;&lt;keywords&gt;&lt;keyword&gt;Covid-19&lt;/keyword&gt;&lt;keyword&gt;Saudi Arabia&lt;/keyword&gt;&lt;keyword&gt;acceptance&lt;/keyword&gt;&lt;keyword&gt;pandemic&lt;/keyword&gt;&lt;keyword&gt;pregnant women&lt;/keyword&gt;&lt;keyword&gt;vaccine hesitancy&lt;/keyword&gt;&lt;keyword&gt;commercial or financial relationships that could be construed as a potential&lt;/keyword&gt;&lt;keyword&gt;conflict of interest.&lt;/keyword&gt;&lt;/keywords&gt;&lt;dates&gt;&lt;year&gt;2024&lt;/year&gt;&lt;/dates&gt;&lt;isbn&gt;2673-5059&lt;/isbn&gt;&lt;accession-num&gt;38344246&lt;/accession-num&gt;&lt;urls&gt;&lt;/urls&gt;&lt;custom2&gt;PMC10853459&lt;/custom2&gt;&lt;electronic-resource-num&gt;10.3389/fgwh.2024.1336766&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(58)</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Jeddah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264</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264</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High risk</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Pregnant women</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18-&gt;40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Reluctance to receive the vaccine due to uncertainty about effectiveness, safety, </w:t>
            </w:r>
            <w:r w:rsidRPr="004416B8">
              <w:rPr>
                <w:rFonts w:asciiTheme="majorBidi" w:eastAsia="Times New Roman" w:hAnsiTheme="majorBidi" w:cstheme="majorBidi"/>
                <w:kern w:val="0"/>
                <w:sz w:val="20"/>
                <w:szCs w:val="20"/>
                <w14:ligatures w14:val="none"/>
              </w:rPr>
              <w:lastRenderedPageBreak/>
              <w:t>or potential harm to the fetus, measured by using a 5-item Likert scale across domains of perception, hesitancy, perceived benefits, and reasons for action.</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lastRenderedPageBreak/>
              <w:fldChar w:fldCharType="begin">
                <w:fldData xml:space="preserve">PEVuZE5vdGU+PENpdGU+PEF1dGhvcj5ZYWhpYTwvQXV0aG9yPjxZZWFyPjIwMjE8L1llYXI+PFJl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PEVuZE5vdGU+PENpdGU+PEF1dGhvcj5ZYWhpYTwvQXV0aG9yPjxZZWFyPjIwMjE8L1llYXI+PFJl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(59)</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531</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522</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9</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98.3%,</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1.7%</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 ≥50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 &amp; Flu</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Willingness to receive the COVID-19 vaccine was measured as a dichotomous variable (yes/no).</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PEVuZE5vdGU+PENpdGU+PEF1dGhvcj5BYmRlbGdhZGlyPC9BdXRob3I+PFllYXI+MjAyNTwvWWVh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PEVuZE5vdGU+PENpdGU+PEF1dGhvcj5BYmRlbGdhZGlyPC9BdXRob3I+PFllYXI+MjAyNTwvWWVh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(62)</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Jazan</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402</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391</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11</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97.3%,</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2.7%</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Flu</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No prior uptake of influenza vaccination. Self-reported vaccination status, as a dichotomous variable (Yes/No). Responses were coded into a binary variable (1 = Yes, 0 = No).</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&lt;EndNote&gt;&lt;Cite&gt;&lt;Author&gt;AlSaeed&lt;/Author&gt;&lt;Year&gt;2021&lt;/Year&gt;&lt;RecNum&gt;284&lt;/RecNum&gt;&lt;DisplayText&gt;(17)&lt;/DisplayText&gt;&lt;record&gt;&lt;rec-number&gt;284&lt;/rec-number&gt;&lt;foreign-keys&gt;&lt;key app="EN" db-id="2x95wst99wdsfrewrv5prpdxd9292s2rv2zf" timestamp="1777372932"&gt;284&lt;/key&gt;&lt;/foreign-keys&gt;&lt;ref-type name="Journal Article"&gt;17&lt;/ref-type&gt;&lt;contributors&gt;&lt;authors&gt;&lt;author&gt;AlSaeed, A. A.&lt;/author&gt;&lt;author&gt;Rabbani, U.&lt;/author&gt;&lt;/authors&gt;&lt;/contributors&gt;&lt;auth-address&gt;Family Medicine Academy, Qassim Health Cluster, Buraidah 52385, Saudi Arabia.&lt;/auth-address&gt;&lt;titles&gt;&lt;title&gt;Explaining COVID-19 Vaccine Rejection Using Social Cognitive Theory in Qassim, Saudi Arabia&lt;/title&gt;&lt;secondary-title&gt;Vaccines&lt;/secondary-title&gt;&lt;alt-title&gt;Vaccines&lt;/alt-title&gt;&lt;/titles&gt;&lt;periodical&gt;&lt;full-title&gt;Vaccines&lt;/full-title&gt;&lt;/periodical&gt;&lt;alt-periodical&gt;&lt;full-title&gt;Vaccines&lt;/full-title&gt;&lt;/alt-periodical&gt;&lt;pages&gt;1304&lt;/pages&gt;&lt;volume&gt;9&lt;/volume&gt;&lt;number&gt;11&lt;/number&gt;&lt;edition&gt;2021/11/28&lt;/edition&gt;&lt;keywords&gt;&lt;keyword&gt;Covid-19&lt;/keyword&gt;&lt;keyword&gt;Saudi Arabia&lt;/keyword&gt;&lt;keyword&gt;barriers to vaccine&lt;/keyword&gt;&lt;keyword&gt;social cognitive theory&lt;/keyword&gt;&lt;keyword&gt;vaccine hesitancy&lt;/keyword&gt;&lt;/keywords&gt;&lt;dates&gt;&lt;year&gt;2021&lt;/year&gt;&lt;pub-dates&gt;&lt;date&gt;Nov 9&lt;/date&gt;&lt;/pub-dates&gt;&lt;/dates&gt;&lt;isbn&gt;2076-393X (Print)&amp;#xD;2076-393x&lt;/isbn&gt;&lt;accession-num&gt;34835235&lt;/accession-num&gt;&lt;urls&gt;&lt;/urls&gt;&lt;custom2&gt;PMC8623049&lt;/custom2&gt;&lt;electronic-resource-num&gt;10.3390/vaccines9111304&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(17)</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Qassim</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486</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428</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45</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90.5%,</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NS: 9.5% </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18-&gt;60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Vaccine rejection, measured as dichotomous variable (Acceptance vs. rejection)</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&lt;EndNote&gt;&lt;Cite&gt;&lt;Author&gt;Al-Mohaithef&lt;/Author&gt;&lt;Year&gt;2021&lt;/Year&gt;&lt;RecNum&gt;59&lt;/RecNum&gt;&lt;DisplayText&gt;(20)&lt;/DisplayText&gt;&lt;record&gt;&lt;rec-number&gt;59&lt;/rec-number&gt;&lt;foreign-keys&gt;&lt;key app="EN" db-id="2x95wst99wdsfrewrv5prpdxd9292s2rv2zf" timestamp="1776780010"&gt;59&lt;/key&gt;&lt;/foreign-keys&gt;&lt;ref-type name="Journal Article"&gt;17&lt;/ref-type&gt;&lt;contributors&gt;&lt;authors&gt;&lt;author&gt;Al-Mohaithef, Mohammed&lt;/author&gt;&lt;author&gt;Padhi, Bijaya Kumar&lt;/author&gt;&lt;author&gt;Ennaceur, Soukaina&lt;/author&gt;&lt;/authors&gt;&lt;/contributors&gt;&lt;titles&gt;&lt;title&gt;Socio-demographics correlate of COVID-19 vaccine hesitancy during the second wave of COVID-19 pandemic: a cross-sectional web-based survey in Saudi Arabia&lt;/title&gt;&lt;secondary-title&gt;Front in Public Health&lt;/secondary-title&gt;&lt;/titles&gt;&lt;periodical&gt;&lt;full-title&gt;Front in Public Health&lt;/full-title&gt;&lt;/periodical&gt;&lt;pages&gt;698106&lt;/pages&gt;&lt;volume&gt;9&lt;/volume&gt;&lt;dates&gt;&lt;year&gt;2021&lt;/year&gt;&lt;/dates&gt;&lt;isbn&gt;2296-2565&lt;/isbn&gt;&lt;urls&gt;&lt;/urls&gt;&lt;electronic-resource-num&gt;10.3389/fpubh.2021.698106&lt;/electronic-resource-num&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(20)</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658</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658</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18-&gt;35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Refusal/hesitancy toward the vaccine or responding "No or Not sure" to the intent to receive the vaccine, measured by </w:t>
            </w:r>
            <w:r>
              <w:rPr>
                <w:rFonts w:asciiTheme="majorBidi" w:eastAsia="Times New Roman" w:hAnsiTheme="majorBidi" w:cstheme="majorBidi"/>
                <w:kern w:val="0"/>
                <w:sz w:val="20"/>
                <w:szCs w:val="20"/>
                <w14:ligatures w14:val="none"/>
              </w:rPr>
              <w:t xml:space="preserve">a </w:t>
            </w:r>
            <w:r w:rsidRPr="004416B8">
              <w:rPr>
                <w:rFonts w:asciiTheme="majorBidi" w:eastAsia="Times New Roman" w:hAnsiTheme="majorBidi" w:cstheme="majorBidi"/>
                <w:kern w:val="0"/>
                <w:sz w:val="20"/>
                <w:szCs w:val="20"/>
                <w14:ligatures w14:val="none"/>
              </w:rPr>
              <w:t>3-point Likert scale (Yes, No, and Not sure).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PEVuZE5vdGU+PENpdGU+PEF1dGhvcj5BbC1HaHVyYWliaTwvQXV0aG9yPjxZZWFyPjIwMjI8L1ll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PEVuZE5vdGU+PENpdGU+PEF1dGhvcj5BbC1HaHVyYWliaTwvQXV0aG9yPjxZZWFyPjIwMjI8L1ll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(23)</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444</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444</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20-≥60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Delay or refusal to vaccinate, using three categories, including full acceptance (confident), full </w:t>
            </w:r>
            <w:r w:rsidRPr="004416B8">
              <w:rPr>
                <w:rFonts w:asciiTheme="majorBidi" w:eastAsia="Times New Roman" w:hAnsiTheme="majorBidi" w:cstheme="majorBidi"/>
                <w:kern w:val="0"/>
                <w:sz w:val="20"/>
                <w:szCs w:val="20"/>
                <w14:ligatures w14:val="none"/>
              </w:rPr>
              <w:lastRenderedPageBreak/>
              <w:t>refusal (unconvinced) and vaccine hesitancy (to some extent).</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&lt;EndNote&gt;&lt;Cite&gt;&lt;Author&gt;Alghalyini&lt;/Author&gt;&lt;Year&gt;2023&lt;/Year&gt;&lt;RecNum&gt;110&lt;/RecNum&gt;&lt;DisplayText&gt;(60)&lt;/DisplayText&gt;&lt;record&gt;&lt;rec-number&gt;110&lt;/rec-number&gt;&lt;foreign-keys&gt;&lt;key app="EN" db-id="2x95wst99wdsfrewrv5prpdxd9292s2rv2zf" timestamp="1777372927"&gt;110&lt;/key&gt;&lt;/foreign-keys&gt;&lt;ref-type name="Journal Article"&gt;17&lt;/ref-type&gt;&lt;contributors&gt;&lt;authors&gt;&lt;author&gt;Alghalyini, B.&lt;/author&gt;&lt;author&gt;Garatli, T.&lt;/author&gt;&lt;author&gt;Hamoor, R.&lt;/author&gt;&lt;author&gt;Ibrahim, L.&lt;/author&gt;&lt;author&gt;Elmehallawy, Y.&lt;/author&gt;&lt;author&gt;Hamze, D.&lt;/author&gt;&lt;author&gt;Abbara, Z.&lt;/author&gt;&lt;author&gt;Zaidi, A. R. Z.&lt;/author&gt;&lt;/authors&gt;&lt;/contributors&gt;&lt;auth-address&gt;Department of Family &amp;amp; Community Medicine, College of Medicine, Alfaisal University, Riyadh 11533, Saudi Arabia.&lt;/auth-address&gt;&lt;titles&gt;&lt;title&gt;Hesitance and Misconceptions about the Annual Influenza Vaccine among the Saudi Population Post-COVID-19&lt;/title&gt;&lt;secondary-title&gt;Vaccines&lt;/secondary-title&gt;&lt;alt-title&gt;Vaccines&lt;/alt-title&gt;&lt;/titles&gt;&lt;periodical&gt;&lt;full-title&gt;Vaccines&lt;/full-title&gt;&lt;/periodical&gt;&lt;alt-periodical&gt;&lt;full-title&gt;Vaccines&lt;/full-title&gt;&lt;/alt-periodical&gt;&lt;pages&gt;1595&lt;/pages&gt;&lt;volume&gt;11&lt;/volume&gt;&lt;number&gt;10&lt;/number&gt;&lt;edition&gt;2023/10/28&lt;/edition&gt;&lt;keywords&gt;&lt;keyword&gt;Saudi Arabia&lt;/keyword&gt;&lt;keyword&gt;attitudes&lt;/keyword&gt;&lt;keyword&gt;cross-sectional studies&lt;/keyword&gt;&lt;keyword&gt;health knowledge&lt;/keyword&gt;&lt;keyword&gt;health promotion&lt;/keyword&gt;&lt;keyword&gt;human&lt;/keyword&gt;&lt;keyword&gt;influenza&lt;/keyword&gt;&lt;keyword&gt;influenza vaccines&lt;/keyword&gt;&lt;keyword&gt;misconceptions&lt;/keyword&gt;&lt;keyword&gt;practice&lt;/keyword&gt;&lt;keyword&gt;public health&lt;/keyword&gt;&lt;keyword&gt;vaccination&lt;/keyword&gt;&lt;keyword&gt;vaccine hesitancy&lt;/keyword&gt;&lt;/keywords&gt;&lt;dates&gt;&lt;year&gt;2023&lt;/year&gt;&lt;pub-dates&gt;&lt;date&gt;Oct 15&lt;/date&gt;&lt;/pub-dates&gt;&lt;/dates&gt;&lt;isbn&gt;2076-393X (Print)&amp;#xD;2076-393x&lt;/isbn&gt;&lt;accession-num&gt;37896998&lt;/accession-num&gt;&lt;urls&gt;&lt;/urls&gt;&lt;custom2&gt;PMC10610791&lt;/custom2&gt;&lt;electronic-resource-num&gt;10.3390/vaccines11101595&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(60)</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589</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223</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366</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37.9%,</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62.1%</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 60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Flu</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Vaccine hesitancy was assessed using </w:t>
            </w:r>
            <w:r>
              <w:rPr>
                <w:rFonts w:asciiTheme="majorBidi" w:eastAsia="Times New Roman" w:hAnsiTheme="majorBidi" w:cstheme="majorBidi"/>
                <w:kern w:val="0"/>
                <w:sz w:val="20"/>
                <w:szCs w:val="20"/>
                <w14:ligatures w14:val="none"/>
              </w:rPr>
              <w:t>a VHS</w:t>
            </w:r>
            <w:r w:rsidRPr="004416B8">
              <w:rPr>
                <w:rFonts w:asciiTheme="majorBidi" w:eastAsia="Times New Roman" w:hAnsiTheme="majorBidi" w:cstheme="majorBidi"/>
                <w:kern w:val="0"/>
                <w:sz w:val="20"/>
                <w:szCs w:val="20"/>
                <w14:ligatures w14:val="none"/>
              </w:rPr>
              <w:t xml:space="preserve"> to quantify attitudes toward vaccination. Each item contributes to a total score ranging from 10 to 50. Total score of ≥25 = vaccine-hesitant.</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&lt;EndNote&gt;&lt;Cite&gt;&lt;Author&gt;Sayed&lt;/Author&gt;&lt;Year&gt;2022&lt;/Year&gt;&lt;RecNum&gt;307&lt;/RecNum&gt;&lt;DisplayText&gt;(12)&lt;/DisplayText&gt;&lt;record&gt;&lt;rec-number&gt;307&lt;/rec-number&gt;&lt;foreign-keys&gt;&lt;key app="EN" db-id="2x95wst99wdsfrewrv5prpdxd9292s2rv2zf" timestamp="1777372932"&gt;307&lt;/key&gt;&lt;/foreign-keys&gt;&lt;ref-type name="Journal Article"&gt;17&lt;/ref-type&gt;&lt;contributors&gt;&lt;authors&gt;&lt;author&gt;Sayed, A. A.&lt;/author&gt;&lt;/authors&gt;&lt;/contributors&gt;&lt;auth-address&gt;Department of Medical Microbiology and Immunology, Taibah University, Medina 42353, Saudi Arabia.&amp;#xD;Department of Surgery and Cancer, Imperial College London, London SW7 2AZ, UK.&lt;/auth-address&gt;&lt;titles&gt;&lt;title&gt;Assessing the Impact of Use and Trust in Different Sources of Information on COVID-19 Vaccination Uptake in Saudi Arabia (SA) Using the COVID-19 Vaccine Hesitancy and Resistance in SA (CoV-HERSA) Tool&lt;/title&gt;&lt;secondary-title&gt;Trop Med Infect Dis&lt;/secondary-title&gt;&lt;alt-title&gt;Tropical medicine and infectious disease&lt;/alt-title&gt;&lt;/titles&gt;&lt;periodical&gt;&lt;full-title&gt;Trop Med Infect Dis&lt;/full-title&gt;&lt;abbr-1&gt;Tropical medicine and infectious disease&lt;/abbr-1&gt;&lt;/periodical&gt;&lt;alt-periodical&gt;&lt;full-title&gt;Trop Med Infect Dis&lt;/full-title&gt;&lt;abbr-1&gt;Tropical medicine and infectious disease&lt;/abbr-1&gt;&lt;/alt-periodical&gt;&lt;pages&gt;375&lt;/pages&gt;&lt;volume&gt;7&lt;/volume&gt;&lt;number&gt;11&lt;/number&gt;&lt;edition&gt;2022/11/25&lt;/edition&gt;&lt;keywords&gt;&lt;keyword&gt;Covid-19&lt;/keyword&gt;&lt;keyword&gt;Saudi Arabia&lt;/keyword&gt;&lt;keyword&gt;public health&lt;/keyword&gt;&lt;keyword&gt;social media&lt;/keyword&gt;&lt;keyword&gt;vaccine hesitancy&lt;/keyword&gt;&lt;/keywords&gt;&lt;dates&gt;&lt;year&gt;2022&lt;/year&gt;&lt;pub-dates&gt;&lt;date&gt;Nov 14&lt;/date&gt;&lt;/pub-dates&gt;&lt;/dates&gt;&lt;isbn&gt;2414-6366&lt;/isbn&gt;&lt;accession-num&gt;36422927&lt;/accession-num&gt;&lt;urls&gt;&lt;/urls&gt;&lt;custom2&gt;PMC9692436&lt;/custom2&gt;&lt;electronic-resource-num&gt;10.46658/JBIMES-24-01&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(12)</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387</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387</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Median=34 [IQR: 24–43]</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Spectrum of attitudes toward vaccination ranging from resistance to acceptance. Hesitancy and Acceptance Scale for Adults, a 10-item scale. Scores ranged from -20 (completely resistant) to +20 (completely accepting), with lower scores indicating greater vaccine hesitancy, using the CoV-HERSA tool, which measures hesitancy on a spectrum rather than a binary percentage.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&lt;EndNote&gt;&lt;Cite&gt;&lt;Author&gt;Noushad&lt;/Author&gt;&lt;Year&gt;2021&lt;/Year&gt;&lt;RecNum&gt;61&lt;/RecNum&gt;&lt;DisplayText&gt;(13)&lt;/DisplayText&gt;&lt;record&gt;&lt;rec-number&gt;61&lt;/rec-number&gt;&lt;foreign-keys&gt;&lt;key app="EN" db-id="2x95wst99wdsfrewrv5prpdxd9292s2rv2zf" timestamp="1776780159"&gt;61&lt;/key&gt;&lt;/foreign-keys&gt;&lt;ref-type name="Journal Article"&gt;17&lt;/ref-type&gt;&lt;contributors&gt;&lt;authors&gt;&lt;author&gt;Noushad, Mohammed&lt;/author&gt;&lt;author&gt;Nassani, Mohammad Zakaria&lt;/author&gt;&lt;author&gt;Koppolu, Pradeep&lt;/author&gt;&lt;author&gt;Alsalhani, Anas B&lt;/author&gt;&lt;author&gt;Samran, Abdulaziz&lt;/author&gt;&lt;author&gt;Alqerban, Ali&lt;/author&gt;&lt;author&gt;Abusalim, Ghadah Salim&lt;/author&gt;&lt;author&gt;Barakat, Ali&lt;/author&gt;&lt;author&gt;Alshalhoub, Mashari Bandar&lt;/author&gt;&lt;author&gt;Rastam, Samer&lt;/author&gt;&lt;/authors&gt;&lt;/contributors&gt;&lt;titles&gt;&lt;title&gt;Predictors of COVID-19 vaccine intention among the Saudi Arabian population: a cross-sectional survey&lt;/title&gt;&lt;secondary-title&gt;Vaccines&lt;/secondary-title&gt;&lt;/titles&gt;&lt;periodical&gt;&lt;full-title&gt;Vaccines&lt;/full-title&gt;&lt;/periodical&gt;&lt;pages&gt;892&lt;/pages&gt;&lt;volume&gt;9&lt;/volume&gt;&lt;number&gt;8&lt;/number&gt;&lt;dates&gt;&lt;year&gt;2021&lt;/year&gt;&lt;/dates&gt;&lt;isbn&gt;2076-393X&lt;/isbn&gt;&lt;urls&gt;&lt;/urls&gt;&lt;electronic-resource-num&gt;10.3390/vaccines9080892&lt;/electronic-resource-num&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(13)</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879</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740</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139</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84.2%,</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15.8%</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18-&gt;64</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Intention to vaccinate, with the statement “I will get vaccinated with the COVID-19 vaccine” or not having already received the vaccine. Vaccine hesitancy </w:t>
            </w:r>
            <w:r w:rsidRPr="004416B8">
              <w:rPr>
                <w:rFonts w:asciiTheme="majorBidi" w:eastAsia="Times New Roman" w:hAnsiTheme="majorBidi" w:cstheme="majorBidi"/>
                <w:kern w:val="0"/>
                <w:sz w:val="20"/>
                <w:szCs w:val="20"/>
                <w14:ligatures w14:val="none"/>
              </w:rPr>
              <w:lastRenderedPageBreak/>
              <w:t>(intention to vaccinate) was assessed using a structured questionnaire guided by VHS. The instrument included 5-point Likert-scale items measuring trust and intention toward COVID-19 vaccination.</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&lt;EndNote&gt;&lt;Cite&gt;&lt;Author&gt;Alrajeh&lt;/Author&gt;&lt;Year&gt;2021&lt;/Year&gt;&lt;RecNum&gt;186&lt;/RecNum&gt;&lt;DisplayText&gt;(18)&lt;/DisplayText&gt;&lt;record&gt;&lt;rec-number&gt;186&lt;/rec-number&gt;&lt;foreign-keys&gt;&lt;key app="EN" db-id="2x95wst99wdsfrewrv5prpdxd9292s2rv2zf" timestamp="1777372929"&gt;186&lt;/key&gt;&lt;/foreign-keys&gt;&lt;ref-type name="Journal Article"&gt;17&lt;/ref-type&gt;&lt;contributors&gt;&lt;authors&gt;&lt;author&gt;Alrajeh, A. M.&lt;/author&gt;&lt;author&gt;Daghash, H.&lt;/author&gt;&lt;author&gt;Buanz, S. F.&lt;/author&gt;&lt;author&gt;Altharman, H. A.&lt;/author&gt;&lt;author&gt;Belal, S.&lt;/author&gt;&lt;/authors&gt;&lt;/contributors&gt;&lt;auth-address&gt;College of Applied Medical Sciences, King Faisal University, Al-Ahsa, SAU.&amp;#xD;Faculty of Medicine, University of Malaya, Kuala Lumpur, MYS.&amp;#xD;Department of Nursing, College of Applied Medical Sciences, King Faisal University, Al-Ahsa, SAU.&lt;/auth-address&gt;&lt;titles&gt;&lt;title&gt;COVID-19 Vaccine Hesitancy Among the Adult Population in Saudi Arabia&lt;/title&gt;&lt;secondary-title&gt;Cureus&lt;/secondary-title&gt;&lt;alt-title&gt;Cureus&lt;/alt-title&gt;&lt;/titles&gt;&lt;periodical&gt;&lt;full-title&gt;Cureus&lt;/full-title&gt;&lt;/periodical&gt;&lt;alt-periodical&gt;&lt;full-title&gt;Cureus&lt;/full-title&gt;&lt;/alt-periodical&gt;&lt;pages&gt;e20197&lt;/pages&gt;&lt;volume&gt;13&lt;/volume&gt;&lt;number&gt;12&lt;/number&gt;&lt;edition&gt;2022/01/11&lt;/edition&gt;&lt;keywords&gt;&lt;keyword&gt;covid-19 vaccine hesitancy&lt;/keyword&gt;&lt;keyword&gt;covid-19 vaccine perception&lt;/keyword&gt;&lt;keyword&gt;covid-19 vaccine related conspiracy&lt;/keyword&gt;&lt;keyword&gt;health belief model&lt;/keyword&gt;&lt;keyword&gt;saudi arabia&lt;/keyword&gt;&lt;/keywords&gt;&lt;dates&gt;&lt;year&gt;2021&lt;/year&gt;&lt;pub-dates&gt;&lt;date&gt;Dec&lt;/date&gt;&lt;/pub-dates&gt;&lt;/dates&gt;&lt;isbn&gt;2168-8184 (Print)&amp;#xD;2168-8184&lt;/isbn&gt;&lt;accession-num&gt;35004019&lt;/accession-num&gt;&lt;urls&gt;&lt;/urls&gt;&lt;custom2&gt;PMC8727321&lt;/custom2&gt;&lt;electronic-resource-num&gt;10.7759/cureus.20197&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(18)</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401</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401</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18-67</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Delay or refusal of vaccines, using HBM scale (14 items), and an attitudes/conspiracy beliefs scale (15 items).</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&lt;EndNote&gt;&lt;Cite&gt;&lt;Author&gt;Fadhel&lt;/Author&gt;&lt;Year&gt;2024&lt;/Year&gt;&lt;RecNum&gt;277&lt;/RecNum&gt;&lt;DisplayText&gt;(16)&lt;/DisplayText&gt;&lt;record&gt;&lt;rec-number&gt;277&lt;/rec-number&gt;&lt;foreign-keys&gt;&lt;key app="EN" db-id="2x95wst99wdsfrewrv5prpdxd9292s2rv2zf" timestamp="1777372932"&gt;277&lt;/key&gt;&lt;/foreign-keys&gt;&lt;ref-type name="Journal Article"&gt;17&lt;/ref-type&gt;&lt;contributors&gt;&lt;authors&gt;&lt;author&gt;Fadhel, F. H.&lt;/author&gt;&lt;author&gt;Sufyan, N. S.&lt;/author&gt;&lt;author&gt;Alqahtani, M. M. J.&lt;/author&gt;&lt;author&gt;Almaamari, A. A.&lt;/author&gt;&lt;/authors&gt;&lt;/contributors&gt;&lt;auth-address&gt;Psychology Program, Social Science Department, College of Arts &amp;amp; Sciences, Qatar University, Doha, Qatar.&amp;#xD;Psychology Department, College of Education, King Khalid University, Abha, Saudi Arabia.&amp;#xD;Psychology Department, College of Education, Qassim University, Qassim, Saudi Arabia.&lt;/auth-address&gt;&lt;titles&gt;&lt;title&gt;Anxiety and fear of COVID-19 as potential mechanisms to explain vaccine hesitancy among adults&lt;/title&gt;&lt;secondary-title&gt;Front Psychiatry&lt;/secondary-title&gt;&lt;alt-title&gt;Frontiers in psychiatry&lt;/alt-title&gt;&lt;/titles&gt;&lt;alt-periodical&gt;&lt;full-title&gt;Frontiers in Psychiatry&lt;/full-title&gt;&lt;/alt-periodical&gt;&lt;pages&gt;1376567&lt;/pages&gt;&lt;volume&gt;15&lt;/volume&gt;&lt;edition&gt;2024/05/20&lt;/edition&gt;&lt;keywords&gt;&lt;keyword&gt;Covid-19&lt;/keyword&gt;&lt;keyword&gt;anxiety&lt;/keyword&gt;&lt;keyword&gt;interrelationship&lt;/keyword&gt;&lt;keyword&gt;predicting factors&lt;/keyword&gt;&lt;keyword&gt;vaccine hesitancy&lt;/keyword&gt;&lt;keyword&gt;commercial or financial relationships that could be construed as a potential&lt;/keyword&gt;&lt;keyword&gt;conflict of interest.&lt;/keyword&gt;&lt;/keywords&gt;&lt;dates&gt;&lt;year&gt;2024&lt;/year&gt;&lt;/dates&gt;&lt;isbn&gt;1664-0640 (Print)&amp;#xD;1664-0640&lt;/isbn&gt;&lt;accession-num&gt;38764470&lt;/accession-num&gt;&lt;urls&gt;&lt;/urls&gt;&lt;custom2&gt;PMC11099610&lt;/custom2&gt;&lt;electronic-resource-num&gt;10.3389/fpsyt.2024.1376567&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(16)</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558</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558</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18-65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Status to vaccinate via four items covering vaccination status and hesitation ("no" or "not sure" responses </w:t>
            </w:r>
            <w:r>
              <w:rPr>
                <w:rFonts w:asciiTheme="majorBidi" w:eastAsia="Times New Roman" w:hAnsiTheme="majorBidi" w:cstheme="majorBidi"/>
                <w:kern w:val="0"/>
                <w:sz w:val="20"/>
                <w:szCs w:val="20"/>
                <w14:ligatures w14:val="none"/>
              </w:rPr>
              <w:t>categorised</w:t>
            </w:r>
            <w:r w:rsidRPr="004416B8">
              <w:rPr>
                <w:rFonts w:asciiTheme="majorBidi" w:eastAsia="Times New Roman" w:hAnsiTheme="majorBidi" w:cstheme="majorBidi"/>
                <w:kern w:val="0"/>
                <w:sz w:val="20"/>
                <w:szCs w:val="20"/>
                <w14:ligatures w14:val="none"/>
              </w:rPr>
              <w:t xml:space="preserve"> as hesitant). It was assessed </w:t>
            </w:r>
            <w:r>
              <w:rPr>
                <w:rFonts w:asciiTheme="majorBidi" w:eastAsia="Times New Roman" w:hAnsiTheme="majorBidi" w:cstheme="majorBidi"/>
                <w:kern w:val="0"/>
                <w:sz w:val="20"/>
                <w:szCs w:val="20"/>
                <w14:ligatures w14:val="none"/>
              </w:rPr>
              <w:t>using three tools: a vaccine hesitancy questionnaire</w:t>
            </w:r>
            <w:r w:rsidRPr="004416B8">
              <w:rPr>
                <w:rFonts w:asciiTheme="majorBidi" w:eastAsia="Times New Roman" w:hAnsiTheme="majorBidi" w:cstheme="majorBidi"/>
                <w:kern w:val="0"/>
                <w:sz w:val="20"/>
                <w:szCs w:val="20"/>
                <w14:ligatures w14:val="none"/>
              </w:rPr>
              <w:t>, the COVID-19-Anxiety Questionnaire (C-19-A), and the Fear of COVID-19 Scale (FCV-19S).</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PEVuZE5vdGU+PENpdGU+PEF1dGhvcj5NYWhtdWQ8L0F1dGhvcj48WWVhcj4yMDIxPC9ZZWFyPjxS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PEVuZE5vdGU+PENpdGU+PEF1dGhvcj5NYWhtdWQ8L0F1dGhvcj48WWVhcj4yMDIxPC9ZZWFyPjxS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(14)</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1387</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1193</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194</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86%,</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14%</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Negative vaccination intent (definitely not or probably not) despite vaccine availability, using a 5-point Likert scale simplified into dichotomous responses (definitely/probably yes </w:t>
            </w:r>
            <w:r w:rsidRPr="004416B8">
              <w:rPr>
                <w:rFonts w:asciiTheme="majorBidi" w:eastAsia="Times New Roman" w:hAnsiTheme="majorBidi" w:cstheme="majorBidi"/>
                <w:kern w:val="0"/>
                <w:sz w:val="20"/>
                <w:szCs w:val="20"/>
                <w14:ligatures w14:val="none"/>
              </w:rPr>
              <w:lastRenderedPageBreak/>
              <w:t>versus definitely/probably no).</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lastRenderedPageBreak/>
              <w:t xml:space="preserve"> </w:t>
            </w:r>
            <w:r w:rsidRPr="004416B8">
              <w:rPr>
                <w:rFonts w:asciiTheme="majorBidi" w:eastAsia="Times New Roman" w:hAnsiTheme="majorBidi" w:cstheme="majorBidi"/>
                <w:kern w:val="0"/>
                <w:sz w:val="20"/>
                <w:szCs w:val="20"/>
                <w14:ligatures w14:val="none"/>
              </w:rPr>
              <w:fldChar w:fldCharType="begin">
                <w:fldData xml:space="preserve">PEVuZE5vdGU+PENpdGU+PEF1dGhvcj5BbG1vamFpYmVsPC9BdXRob3I+PFllYXI+MjAyMzwvWWVh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PEVuZE5vdGU+PENpdGU+PEF1dGhvcj5BbG1vamFpYmVsPC9BdXRob3I+PFllYXI+MjAyMzwvWWVh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(19)</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1657</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1602</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55</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96.7%,</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3.3%</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Adults </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18-≥50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Participants self-reported willingness to receive the vaccine, with individuals indicating </w:t>
            </w:r>
            <w:r>
              <w:rPr>
                <w:rFonts w:asciiTheme="majorBidi" w:eastAsia="Times New Roman" w:hAnsiTheme="majorBidi" w:cstheme="majorBidi"/>
                <w:kern w:val="0"/>
                <w:sz w:val="20"/>
                <w:szCs w:val="20"/>
                <w14:ligatures w14:val="none"/>
              </w:rPr>
              <w:t>refusal</w:t>
            </w:r>
            <w:r w:rsidRPr="004416B8">
              <w:rPr>
                <w:rFonts w:asciiTheme="majorBidi" w:eastAsia="Times New Roman" w:hAnsiTheme="majorBidi" w:cstheme="majorBidi"/>
                <w:kern w:val="0"/>
                <w:sz w:val="20"/>
                <w:szCs w:val="20"/>
                <w14:ligatures w14:val="none"/>
              </w:rPr>
              <w:t xml:space="preserve"> or </w:t>
            </w:r>
            <w:r>
              <w:rPr>
                <w:rFonts w:asciiTheme="majorBidi" w:eastAsia="Times New Roman" w:hAnsiTheme="majorBidi" w:cstheme="majorBidi"/>
                <w:kern w:val="0"/>
                <w:sz w:val="20"/>
                <w:szCs w:val="20"/>
                <w14:ligatures w14:val="none"/>
              </w:rPr>
              <w:t>hesitation</w:t>
            </w:r>
            <w:r w:rsidRPr="004416B8">
              <w:rPr>
                <w:rFonts w:asciiTheme="majorBidi" w:eastAsia="Times New Roman" w:hAnsiTheme="majorBidi" w:cstheme="majorBidi"/>
                <w:kern w:val="0"/>
                <w:sz w:val="20"/>
                <w:szCs w:val="20"/>
                <w14:ligatures w14:val="none"/>
              </w:rPr>
              <w:t>, using VHS, consisting of 10 statements rated on a 5-point Likert scale.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&lt;EndNote&gt;&lt;Cite&gt;&lt;Author&gt;Al-Mansour&lt;/Author&gt;&lt;Year&gt;2021&lt;/Year&gt;&lt;RecNum&gt;300&lt;/RecNum&gt;&lt;DisplayText&gt;(21)&lt;/DisplayText&gt;&lt;record&gt;&lt;rec-number&gt;300&lt;/rec-number&gt;&lt;foreign-keys&gt;&lt;key app="EN" db-id="2x95wst99wdsfrewrv5prpdxd9292s2rv2zf" timestamp="1777372932"&gt;300&lt;/key&gt;&lt;/foreign-keys&gt;&lt;ref-type name="Journal Article"&gt;17&lt;/ref-type&gt;&lt;contributors&gt;&lt;authors&gt;&lt;author&gt;Al-Mansour, K.&lt;/author&gt;&lt;author&gt;Alyahya, S.&lt;/author&gt;&lt;author&gt;AbuGazalah, F.&lt;/author&gt;&lt;author&gt;Alabdulkareem, K.&lt;/author&gt;&lt;/authors&gt;&lt;/contributors&gt;&lt;auth-address&gt;Department of Social Studies, College of Arts, King Saud University, Riyadh 11451, Saudi Arabia.&amp;#xD;General Administration for Primary Health Centers, Ministry of Health, Riyadh 12628, Saudi Arabia.&amp;#xD;Nudge Unite, Ministry of Health, Riyadh 12628, Saudi Arabia.&amp;#xD;Health Holding Company, Riyadh 12628, Saudi Arabia.&amp;#xD;Deputyship for Primary Health Care, Ministry of Health, Riyadh 12628, Saudi Arabia.&amp;#xD;Department of Family Medicine, College of Medicine, Al-Imam Mohammad Ibn Saud Islamic University, Riyadh 11564, Saudi Arabia.&lt;/auth-address&gt;&lt;titles&gt;&lt;title&gt;Factors Affecting COVID-19 Vaccination among the General Population in Saudi Arabia&lt;/title&gt;&lt;secondary-title&gt;Healthcare&lt;/secondary-title&gt;&lt;alt-title&gt;Healthcare (Basel, Switzerland)&lt;/alt-title&gt;&lt;/titles&gt;&lt;alt-periodical&gt;&lt;full-title&gt;Healthcare (Basel)&lt;/full-title&gt;&lt;abbr-1&gt;Healthcare (Basel, Switzerland)&lt;/abbr-1&gt;&lt;/alt-periodical&gt;&lt;pages&gt;1218&lt;/pages&gt;&lt;volume&gt;9&lt;/volume&gt;&lt;number&gt;9&lt;/number&gt;&lt;edition&gt;2021/09/29&lt;/edition&gt;&lt;keywords&gt;&lt;keyword&gt;COVID-19 vaccine&lt;/keyword&gt;&lt;keyword&gt;Saudi Arabia&lt;/keyword&gt;&lt;keyword&gt;concerns&lt;/keyword&gt;&lt;keyword&gt;general population&lt;/keyword&gt;&lt;keyword&gt;knowledge&lt;/keyword&gt;&lt;/keywords&gt;&lt;dates&gt;&lt;year&gt;2021&lt;/year&gt;&lt;pub-dates&gt;&lt;date&gt;Sep 16&lt;/date&gt;&lt;/pub-dates&gt;&lt;/dates&gt;&lt;isbn&gt;2227-9032 (Print)&amp;#xD;2227-9032&lt;/isbn&gt;&lt;accession-num&gt;34574992&lt;/accession-num&gt;&lt;urls&gt;&lt;/urls&gt;&lt;custom2&gt;PMC8469638&lt;/custom2&gt;&lt;electronic-resource-num&gt;10.3390/healthcare9091218&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(21)</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1935</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1226</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709</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63.4%,</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36.6%</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18-≥80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Intention to receive the vaccine, measured with Likert scales and yes/no questions. Responses were </w:t>
            </w:r>
            <w:r>
              <w:rPr>
                <w:rFonts w:asciiTheme="majorBidi" w:eastAsia="Times New Roman" w:hAnsiTheme="majorBidi" w:cstheme="majorBidi"/>
                <w:kern w:val="0"/>
                <w:sz w:val="20"/>
                <w:szCs w:val="20"/>
                <w14:ligatures w14:val="none"/>
              </w:rPr>
              <w:t>categorised</w:t>
            </w:r>
            <w:r w:rsidRPr="004416B8">
              <w:rPr>
                <w:rFonts w:asciiTheme="majorBidi" w:eastAsia="Times New Roman" w:hAnsiTheme="majorBidi" w:cstheme="majorBidi"/>
                <w:kern w:val="0"/>
                <w:sz w:val="20"/>
                <w:szCs w:val="20"/>
                <w14:ligatures w14:val="none"/>
              </w:rPr>
              <w:t xml:space="preserve"> into acceptance (received or intend to receive), refusal (do not intend to receive), and hesitancy (not sure).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&lt;EndNote&gt;&lt;Cite&gt;&lt;Author&gt;Magadmi&lt;/Author&gt;&lt;Year&gt;2021&lt;/Year&gt;&lt;RecNum&gt;55&lt;/RecNum&gt;&lt;DisplayText&gt;(15)&lt;/DisplayText&gt;&lt;record&gt;&lt;rec-number&gt;55&lt;/rec-number&gt;&lt;foreign-keys&gt;&lt;key app="EN" db-id="2x95wst99wdsfrewrv5prpdxd9292s2rv2zf" timestamp="1776779715"&gt;55&lt;/key&gt;&lt;/foreign-keys&gt;&lt;ref-type name="Journal Article"&gt;17&lt;/ref-type&gt;&lt;contributors&gt;&lt;authors&gt;&lt;author&gt;Magadmi, Rania M&lt;/author&gt;&lt;author&gt;Kamel, Fatemah O&lt;/author&gt;&lt;/authors&gt;&lt;/contributors&gt;&lt;titles&gt;&lt;title&gt;Beliefs and barriers associated with COVID-19 vaccination among the general population in Saudi Arabia&lt;/title&gt;&lt;secondary-title&gt;BMC public health&lt;/secondary-title&gt;&lt;/titles&gt;&lt;periodical&gt;&lt;full-title&gt;BMC public health&lt;/full-title&gt;&lt;/periodical&gt;&lt;pages&gt;1438&lt;/pages&gt;&lt;volume&gt;21&lt;/volume&gt;&lt;number&gt;1&lt;/number&gt;&lt;dates&gt;&lt;year&gt;2021&lt;/year&gt;&lt;/dates&gt;&lt;isbn&gt;1471-2458&lt;/isbn&gt;&lt;urls&gt;&lt;/urls&gt;&lt;electronic-resource-num&gt;10.1186/s12889-021-11501-5&lt;/electronic-resource-num&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(15)</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3101</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2783</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318</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89.7%,</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10.3%</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18-&gt;60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Inverse of acceptance planning to get it, by measuring willingness to accept the vaccine via a questionnaire domain on beliefs and intention to obtain the vaccine.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fldData xml:space="preserve">PEVuZE5vdGU+PENpdGU+PEF1dGhvcj5BbGFiYmFkPC9BdXRob3I+PFllYXI+MjAxODwvWWVhcj48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PEVuZE5vdGU+PENpdGU+PEF1dGhvcj5BbGFiYmFkPC9BdXRob3I+PFllYXI+MjAxODwvWWVhcj48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(61)</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Riyadh</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300</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229</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71</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76.33%,</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23.67%</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18-60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Flu</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Having received no vaccine before and would not take it in the future, assessed via willingness to take the vaccine in the past and future.</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lastRenderedPageBreak/>
              <w:fldChar w:fldCharType="begin">
                <w:fldData xml:space="preserve">PEVuZE5vdGU+PENpdGU+PEF1dGhvcj5BbCBOYWFtPC9BdXRob3I+PFllYXI+MjAyMjwvWWVhcj48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PEVuZE5vdGU+PENpdGU+PEF1dGhvcj5BbCBOYWFtPC9BdXRob3I+PFllYXI+MjAyMjwvWWVhcj48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4416B8">
              <w:rPr>
                <w:rFonts w:asciiTheme="majorBidi" w:eastAsia="Times New Roman" w:hAnsiTheme="majorBidi" w:cstheme="majorBidi"/>
                <w:kern w:val="0"/>
                <w:sz w:val="20"/>
                <w:szCs w:val="20"/>
                <w14:ligatures w14:val="none"/>
              </w:rPr>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(25)</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5965</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5611</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354</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94.1%,</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5.9%</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18-≥75</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Reluctance or refusal to be vaccinated, assessed via 17 statements on a 5-point Likert scale grouped into three parameters: </w:t>
            </w:r>
            <w:r>
              <w:rPr>
                <w:rFonts w:asciiTheme="majorBidi" w:eastAsia="Times New Roman" w:hAnsiTheme="majorBidi" w:cstheme="majorBidi"/>
                <w:kern w:val="0"/>
                <w:sz w:val="20"/>
                <w:szCs w:val="20"/>
                <w14:ligatures w14:val="none"/>
              </w:rPr>
              <w:t>immunisation</w:t>
            </w:r>
            <w:r w:rsidRPr="004416B8">
              <w:rPr>
                <w:rFonts w:asciiTheme="majorBidi" w:eastAsia="Times New Roman" w:hAnsiTheme="majorBidi" w:cstheme="majorBidi"/>
                <w:kern w:val="0"/>
                <w:sz w:val="20"/>
                <w:szCs w:val="20"/>
                <w14:ligatures w14:val="none"/>
              </w:rPr>
              <w:t xml:space="preserve"> process awareness, perception, and refusal factors.</w:t>
            </w:r>
          </w:p>
        </w:tc>
      </w:tr>
      <w:tr w:rsidR="00CF5163" w:rsidRPr="004416B8" w:rsidTr="004C0639">
        <w:tc>
          <w:tcPr>
            <w:tcW w:w="5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&lt;EndNote&gt;&lt;Cite&gt;&lt;Author&gt;Almalki&lt;/Author&gt;&lt;Year&gt;2023&lt;/Year&gt;&lt;RecNum&gt;189&lt;/RecNum&gt;&lt;DisplayText&gt;(22)&lt;/DisplayText&gt;&lt;record&gt;&lt;rec-number&gt;189&lt;/rec-number&gt;&lt;foreign-keys&gt;&lt;key app="EN" db-id="2x95wst99wdsfrewrv5prpdxd9292s2rv2zf" timestamp="1777372929"&gt;189&lt;/key&gt;&lt;/foreign-keys&gt;&lt;ref-type name="Journal Article"&gt;17&lt;/ref-type&gt;&lt;contributors&gt;&lt;authors&gt;&lt;author&gt;Almalki, M.&lt;/author&gt;&lt;author&gt;Sultan, M. K.&lt;/author&gt;&lt;author&gt;Abbas, M.&lt;/author&gt;&lt;author&gt;Alhazmi, A.&lt;/author&gt;&lt;author&gt;Hassan, Y.&lt;/author&gt;&lt;author&gt;Varghese, J.&lt;/author&gt;&lt;/authors&gt;&lt;/contributors&gt;&lt;auth-address&gt;Department of Health Informatics, College of Public Health and Tropical Medicine, Jazan University, Jazan 45142, Saudi Arabia.&amp;#xD;Department of Community Medicine, Faculty of Medicine, Ain Shams University, Cairo 11566, Egypt.&amp;#xD;Department of Epidemiology, College of Public Health and Tropical Medicine, Jazan University, Jazan 45142, Saudi Arabia.&lt;/auth-address&gt;&lt;titles&gt;&lt;title&gt;COVID-19 Vaccine Hesitancy among Population in Jazan Region of Saudi Arabia&lt;/title&gt;&lt;secondary-title&gt;Healthcare&lt;/secondary-title&gt;&lt;alt-title&gt;Healthcare (Basel, Switzerland)&lt;/alt-title&gt;&lt;/titles&gt;&lt;alt-periodical&gt;&lt;full-title&gt;Healthcare (Basel)&lt;/full-title&gt;&lt;abbr-1&gt;Healthcare (Basel, Switzerland)&lt;/abbr-1&gt;&lt;/alt-periodical&gt;&lt;pages&gt;3051&lt;/pages&gt;&lt;volume&gt;11&lt;/volume&gt;&lt;number&gt;23&lt;/number&gt;&lt;edition&gt;2023/12/08&lt;/edition&gt;&lt;keywords&gt;&lt;keyword&gt;Covid-19&lt;/keyword&gt;&lt;keyword&gt;Saudi Arabia&lt;/keyword&gt;&lt;keyword&gt;rural population&lt;/keyword&gt;&lt;keyword&gt;vaccine acceptance&lt;/keyword&gt;&lt;keyword&gt;vaccine efficacy&lt;/keyword&gt;&lt;keyword&gt;vaccine hesitancy&lt;/keyword&gt;&lt;/keywords&gt;&lt;dates&gt;&lt;year&gt;2023&lt;/year&gt;&lt;pub-dates&gt;&lt;date&gt;Nov 27&lt;/date&gt;&lt;/pub-dates&gt;&lt;/dates&gt;&lt;isbn&gt;2227-9032 (Print)&amp;#xD;2227-9032&lt;/isbn&gt;&lt;accession-num&gt;38063619&lt;/accession-num&gt;&lt;urls&gt;&lt;/urls&gt;&lt;custom2&gt;PMC10706323&lt;/custom2&gt;&lt;electronic-resource-num&gt;10.3390/healthcare11233051&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(22)</w:t>
            </w:r>
            <w:r w:rsidRPr="004416B8">
              <w:rPr>
                <w:rFonts w:asciiTheme="majorBidi" w:eastAsia="Times New Roman" w:hAnsiTheme="majorBidi" w:cstheme="majorBidi"/>
                <w:kern w:val="0"/>
                <w:sz w:val="20"/>
                <w:szCs w:val="20"/>
                <w14:ligatures w14:val="none"/>
              </w:rPr>
              <w:fldChar w:fldCharType="end"/>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Jazan</w:t>
            </w:r>
          </w:p>
        </w:tc>
        <w:tc>
          <w:tcPr>
            <w:tcW w:w="2027" w:type="dxa"/>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569</w:t>
            </w:r>
          </w:p>
        </w:tc>
        <w:tc>
          <w:tcPr>
            <w:tcW w:w="617"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550</w:t>
            </w:r>
          </w:p>
        </w:tc>
        <w:tc>
          <w:tcPr>
            <w:tcW w:w="718"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19</w:t>
            </w:r>
          </w:p>
        </w:tc>
        <w:tc>
          <w:tcPr>
            <w:tcW w:w="1172" w:type="dxa"/>
            <w:shd w:val="clear" w:color="000000" w:fill="FFFFFF"/>
            <w:vAlign w:val="bottom"/>
          </w:tcPr>
          <w:p w:rsidR="00CF5163" w:rsidRPr="004416B8" w:rsidRDefault="00CF5163" w:rsidP="004C0639">
            <w:pPr>
              <w:jc w:val="both"/>
              <w:rPr>
                <w:rFonts w:asciiTheme="majorBidi" w:eastAsia="Times New Roman" w:hAnsiTheme="majorBidi" w:cstheme="majorBidi"/>
                <w:kern w:val="0"/>
                <w:sz w:val="20"/>
                <w:szCs w:val="20"/>
                <w14:ligatures w14:val="none"/>
              </w:rPr>
            </w:pPr>
            <w:r w:rsidRPr="004416B8">
              <w:rPr>
                <w:rFonts w:asciiTheme="majorBidi" w:eastAsia="Times New Roman" w:hAnsiTheme="majorBidi" w:cstheme="majorBidi"/>
                <w:kern w:val="0"/>
                <w:sz w:val="20"/>
                <w:szCs w:val="20"/>
                <w14:ligatures w14:val="none"/>
              </w:rPr>
              <w:t>S: 96.7%,</w:t>
            </w:r>
          </w:p>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NS: 3.3%</w:t>
            </w:r>
          </w:p>
        </w:tc>
        <w:tc>
          <w:tcPr>
            <w:tcW w:w="11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&lt;20-≥60</w:t>
            </w:r>
          </w:p>
        </w:tc>
        <w:tc>
          <w:tcPr>
            <w:tcW w:w="916"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 xml:space="preserve">Unwillingness or indecision to receive the vaccination, measured by using a questionnaire asking for acceptance </w:t>
            </w:r>
            <w:r>
              <w:rPr>
                <w:rFonts w:asciiTheme="majorBidi" w:eastAsia="Times New Roman" w:hAnsiTheme="majorBidi" w:cstheme="majorBidi"/>
                <w:kern w:val="0"/>
                <w:sz w:val="20"/>
                <w:szCs w:val="20"/>
                <w14:ligatures w14:val="none"/>
              </w:rPr>
              <w:t>vs</w:t>
            </w:r>
            <w:r w:rsidRPr="004416B8">
              <w:rPr>
                <w:rFonts w:asciiTheme="majorBidi" w:eastAsia="Times New Roman" w:hAnsiTheme="majorBidi" w:cstheme="majorBidi"/>
                <w:kern w:val="0"/>
                <w:sz w:val="20"/>
                <w:szCs w:val="20"/>
                <w14:ligatures w14:val="none"/>
              </w:rPr>
              <w:t xml:space="preserve"> hesitancy (willingness </w:t>
            </w:r>
            <w:r>
              <w:rPr>
                <w:rFonts w:asciiTheme="majorBidi" w:eastAsia="Times New Roman" w:hAnsiTheme="majorBidi" w:cstheme="majorBidi"/>
                <w:kern w:val="0"/>
                <w:sz w:val="20"/>
                <w:szCs w:val="20"/>
                <w14:ligatures w14:val="none"/>
              </w:rPr>
              <w:t>vs</w:t>
            </w:r>
            <w:r w:rsidRPr="004416B8">
              <w:rPr>
                <w:rFonts w:asciiTheme="majorBidi" w:eastAsia="Times New Roman" w:hAnsiTheme="majorBidi" w:cstheme="majorBidi"/>
                <w:kern w:val="0"/>
                <w:sz w:val="20"/>
                <w:szCs w:val="20"/>
                <w14:ligatures w14:val="none"/>
              </w:rPr>
              <w:t xml:space="preserve"> unwillingness).</w:t>
            </w:r>
          </w:p>
        </w:tc>
      </w:tr>
      <w:tr w:rsidR="00CF5163" w:rsidRPr="004416B8" w:rsidTr="004C0639">
        <w:tc>
          <w:tcPr>
            <w:tcW w:w="550" w:type="dxa"/>
            <w:tcBorders>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&lt;EndNote&gt;&lt;Cite&gt;&lt;Author&gt;Alfageeh&lt;/Author&gt;&lt;Year&gt;2021&lt;/Year&gt;&lt;RecNum&gt;190&lt;/RecNum&gt;&lt;DisplayText&gt;(24)&lt;/DisplayText&gt;&lt;record&gt;&lt;rec-number&gt;190&lt;/rec-number&gt;&lt;foreign-keys&gt;&lt;key app="EN" db-id="2x95wst99wdsfrewrv5prpdxd9292s2rv2zf" timestamp="1777372929"&gt;190&lt;/key&gt;&lt;/foreign-keys&gt;&lt;ref-type name="Journal Article"&gt;17&lt;/ref-type&gt;&lt;contributors&gt;&lt;authors&gt;&lt;author&gt;Alfageeh, E. I.&lt;/author&gt;&lt;author&gt;Alshareef, N.&lt;/author&gt;&lt;author&gt;Angawi, K.&lt;/author&gt;&lt;author&gt;Alhazmi, F.&lt;/author&gt;&lt;author&gt;Chirwa, G. C.&lt;/author&gt;&lt;/authors&gt;&lt;/contributors&gt;&lt;auth-address&gt;Primary Health Care Centers Affairs Administration, East Jeddah General Hospital, Jeddah 22253, Saudi Arabia.&amp;#xD;Department of Health Services and Hospital Administration, Faculty of Economics and Administration, King Abdulaziz University, Jeddah 80200, Saudi Arabia.&amp;#xD;Economics Department, Chancellor College, University of Malawi, Zomba, Malawi.&lt;/auth-address&gt;&lt;titles&gt;&lt;title&gt;Acceptability of a COVID-19 Vaccine among the Saudi Population&lt;/title&gt;&lt;secondary-title&gt;Vaccines&lt;/secondary-title&gt;&lt;alt-title&gt;Vaccines&lt;/alt-title&gt;&lt;/titles&gt;&lt;periodical&gt;&lt;full-title&gt;Vaccines&lt;/full-title&gt;&lt;/periodical&gt;&lt;alt-periodical&gt;&lt;full-title&gt;Vaccines&lt;/full-title&gt;&lt;/alt-periodical&gt;&lt;pages&gt;226&lt;/pages&gt;&lt;volume&gt;9&lt;/volume&gt;&lt;number&gt;3&lt;/number&gt;&lt;edition&gt;2021/04/04&lt;/edition&gt;&lt;keywords&gt;&lt;keyword&gt;Covid-19&lt;/keyword&gt;&lt;keyword&gt;Saudi Arabia&lt;/keyword&gt;&lt;keyword&gt;hesitancy&lt;/keyword&gt;&lt;keyword&gt;intention&lt;/keyword&gt;&lt;keyword&gt;public&lt;/keyword&gt;&lt;keyword&gt;vaccine&lt;/keyword&gt;&lt;/keywords&gt;&lt;dates&gt;&lt;year&gt;2021&lt;/year&gt;&lt;pub-dates&gt;&lt;date&gt;Mar 5&lt;/date&gt;&lt;/pub-dates&gt;&lt;/dates&gt;&lt;isbn&gt;2076-393X (Print)&amp;#xD;2076-393x&lt;/isbn&gt;&lt;accession-num&gt;33807732&lt;/accession-num&gt;&lt;urls&gt;&lt;/urls&gt;&lt;custom2&gt;PMC7999879&lt;/custom2&gt;&lt;electronic-resource-num&gt;10.3390/vaccines9030226&lt;/electronic-resource-num&gt;&lt;remote-database-provider&gt;NLM&lt;/remote-database-provider&gt;&lt;language&gt;eng&lt;/language&gt;&lt;/record&gt;&lt;/Cite&gt;&lt;/EndNote&gt;</w:instrText>
            </w:r>
            <w:r w:rsidRPr="004416B8">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(24)</w:t>
            </w:r>
            <w:r w:rsidRPr="004416B8">
              <w:rPr>
                <w:rFonts w:asciiTheme="majorBidi" w:eastAsia="Times New Roman" w:hAnsiTheme="majorBidi" w:cstheme="majorBidi"/>
                <w:kern w:val="0"/>
                <w:sz w:val="20"/>
                <w:szCs w:val="20"/>
                <w14:ligatures w14:val="none"/>
              </w:rPr>
              <w:fldChar w:fldCharType="end"/>
            </w:r>
          </w:p>
        </w:tc>
        <w:tc>
          <w:tcPr>
            <w:tcW w:w="1150" w:type="dxa"/>
            <w:tcBorders>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Nationwide</w:t>
            </w:r>
          </w:p>
        </w:tc>
        <w:tc>
          <w:tcPr>
            <w:tcW w:w="2027" w:type="dxa"/>
            <w:tcBorders>
              <w:bottom w:val="single" w:sz="4" w:space="0" w:color="auto"/>
            </w:tcBorders>
            <w:shd w:val="clear" w:color="000000" w:fill="FFFFFF"/>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Descriptive/Analytical</w:t>
            </w:r>
          </w:p>
        </w:tc>
        <w:tc>
          <w:tcPr>
            <w:tcW w:w="619" w:type="dxa"/>
            <w:tcBorders>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2137</w:t>
            </w:r>
          </w:p>
        </w:tc>
        <w:tc>
          <w:tcPr>
            <w:tcW w:w="617" w:type="dxa"/>
            <w:tcBorders>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2137</w:t>
            </w:r>
          </w:p>
        </w:tc>
        <w:tc>
          <w:tcPr>
            <w:tcW w:w="718" w:type="dxa"/>
            <w:tcBorders>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0</w:t>
            </w:r>
          </w:p>
        </w:tc>
        <w:tc>
          <w:tcPr>
            <w:tcW w:w="1172" w:type="dxa"/>
            <w:tcBorders>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S: 100%</w:t>
            </w:r>
          </w:p>
        </w:tc>
        <w:tc>
          <w:tcPr>
            <w:tcW w:w="1150" w:type="dxa"/>
            <w:tcBorders>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General</w:t>
            </w:r>
          </w:p>
        </w:tc>
        <w:tc>
          <w:tcPr>
            <w:tcW w:w="1450" w:type="dxa"/>
            <w:tcBorders>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Adults</w:t>
            </w:r>
          </w:p>
        </w:tc>
        <w:tc>
          <w:tcPr>
            <w:tcW w:w="1140" w:type="dxa"/>
            <w:tcBorders>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18-≥60</w:t>
            </w:r>
          </w:p>
        </w:tc>
        <w:tc>
          <w:tcPr>
            <w:tcW w:w="916" w:type="dxa"/>
            <w:tcBorders>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COVID-19</w:t>
            </w:r>
          </w:p>
        </w:tc>
        <w:tc>
          <w:tcPr>
            <w:tcW w:w="2439" w:type="dxa"/>
            <w:tcBorders>
              <w:bottom w:val="single" w:sz="4" w:space="0" w:color="auto"/>
            </w:tcBorders>
            <w:shd w:val="clear" w:color="000000" w:fill="FFFFFF"/>
            <w:vAlign w:val="bottom"/>
          </w:tcPr>
          <w:p w:rsidR="00CF5163" w:rsidRPr="004416B8" w:rsidRDefault="00CF5163" w:rsidP="004C0639">
            <w:pPr>
              <w:jc w:val="both"/>
              <w:rPr>
                <w:rFonts w:asciiTheme="majorBidi" w:eastAsia="Times New Roman" w:hAnsiTheme="majorBidi" w:cstheme="majorBidi"/>
                <w:b/>
                <w:bCs/>
                <w:kern w:val="0"/>
                <w:sz w:val="20"/>
                <w:szCs w:val="20"/>
                <w14:ligatures w14:val="none"/>
              </w:rPr>
            </w:pPr>
            <w:r w:rsidRPr="004416B8">
              <w:rPr>
                <w:rFonts w:asciiTheme="majorBidi" w:eastAsia="Times New Roman" w:hAnsiTheme="majorBidi" w:cstheme="majorBidi"/>
                <w:kern w:val="0"/>
                <w:sz w:val="20"/>
                <w:szCs w:val="20"/>
                <w14:ligatures w14:val="none"/>
              </w:rPr>
              <w:t>Willingness to get the vaccine, measured by a single-item question regarding willingness to receive a vaccine with a 90%-95% effectiveness rate.</w:t>
            </w:r>
          </w:p>
        </w:tc>
      </w:tr>
    </w:tbl>
    <w:p w:rsidR="00CF5163" w:rsidRDefault="00CF5163" w:rsidP="00CF5163">
      <w:pPr>
        <w:shd w:val="clear" w:color="auto" w:fill="FFFFFF"/>
        <w:spacing w:line="240" w:lineRule="auto"/>
        <w:jc w:val="both"/>
        <w:rPr>
          <w:rFonts w:asciiTheme="majorBidi" w:eastAsia="Times New Roman" w:hAnsiTheme="majorBidi" w:cstheme="majorBidi"/>
          <w:kern w:val="0"/>
          <w14:ligatures w14:val="none"/>
        </w:rPr>
      </w:pPr>
      <w:r w:rsidRPr="00642E59">
        <w:rPr>
          <w:rFonts w:asciiTheme="majorBidi" w:eastAsia="Times New Roman" w:hAnsiTheme="majorBidi" w:cstheme="majorBidi"/>
          <w:kern w:val="0"/>
          <w14:ligatures w14:val="none"/>
        </w:rPr>
        <w:t>S: Saudis, NS: non-Saudi, HPV: Human papilloma virus, Flue: Influenza, OC19-VHS: Oxford COVID-19 Vaccine Hesitancy 7-item Scale, R-VHS= Routine Vaccination Hesitancy 9-item Scale, VHS: WHO Strategic Advisory Group of Experts on Immunization Vaccine Hesitancy Scale 5Cs Scale (Confidence, Complacency, Constraints, Calculation, and Collective Responsibility), PACV: Parent Attitudes about Childhood Vaccines, BeSD: Behavioral and Social Drivers model, HBM: Health Belief Model</w:t>
      </w:r>
    </w:p>
    <w:p w:rsidR="00CF5163" w:rsidRDefault="00CF5163" w:rsidP="00CF5163">
      <w:pPr>
        <w:spacing w:line="240" w:lineRule="auto"/>
        <w:rPr>
          <w:rFonts w:asciiTheme="majorBidi" w:eastAsia="Times New Roman" w:hAnsiTheme="majorBidi" w:cstheme="majorBidi"/>
          <w:kern w:val="0"/>
          <w14:ligatures w14:val="none"/>
        </w:rPr>
      </w:pPr>
      <w:r>
        <w:rPr>
          <w:rFonts w:asciiTheme="majorBidi" w:eastAsia="Times New Roman" w:hAnsiTheme="majorBidi" w:cstheme="majorBidi"/>
          <w:kern w:val="0"/>
          <w14:ligatures w14:val="none"/>
        </w:rPr>
        <w:br w:type="page"/>
      </w:r>
    </w:p>
    <w:p w:rsidR="00CF5163" w:rsidRDefault="00CF5163" w:rsidP="00CF5163">
      <w:pPr>
        <w:spacing w:line="240" w:lineRule="auto"/>
        <w:jc w:val="center"/>
        <w:rPr>
          <w:rFonts w:asciiTheme="majorBidi" w:eastAsia="Times New Roman" w:hAnsiTheme="majorBidi" w:cstheme="majorBidi"/>
          <w:kern w:val="0"/>
          <w14:ligatures w14:val="none"/>
        </w:rPr>
      </w:pPr>
      <w:r w:rsidRPr="005F4821">
        <w:rPr>
          <w:rFonts w:asciiTheme="majorBidi" w:eastAsia="Times New Roman" w:hAnsiTheme="majorBidi" w:cstheme="majorBidi"/>
          <w:b/>
          <w:bCs/>
          <w:kern w:val="0"/>
          <w14:ligatures w14:val="none"/>
        </w:rPr>
        <w:lastRenderedPageBreak/>
        <w:t>Appendix C</w:t>
      </w:r>
      <w:r w:rsidRPr="005F4821">
        <w:rPr>
          <w:rFonts w:asciiTheme="majorBidi" w:eastAsia="Times New Roman" w:hAnsiTheme="majorBidi" w:cstheme="majorBidi"/>
          <w:kern w:val="0"/>
          <w14:ligatures w14:val="none"/>
        </w:rPr>
        <w:t>: Extracted dataset</w:t>
      </w:r>
    </w:p>
    <w:tbl>
      <w:tblPr>
        <w:tblW w:w="5000" w:type="pct"/>
        <w:tblLook w:val="04A0" w:firstRow="1" w:lastRow="0" w:firstColumn="1" w:lastColumn="0" w:noHBand="0" w:noVBand="1"/>
      </w:tblPr>
      <w:tblGrid>
        <w:gridCol w:w="623"/>
        <w:gridCol w:w="1337"/>
        <w:gridCol w:w="1605"/>
        <w:gridCol w:w="1393"/>
        <w:gridCol w:w="1337"/>
        <w:gridCol w:w="2778"/>
        <w:gridCol w:w="4885"/>
      </w:tblGrid>
      <w:tr w:rsidR="00CF5163" w:rsidRPr="00732B7F" w:rsidTr="004C0639">
        <w:trPr>
          <w:trHeight w:val="624"/>
        </w:trPr>
        <w:tc>
          <w:tcPr>
            <w:tcW w:w="223" w:type="pct"/>
            <w:tcBorders>
              <w:top w:val="single" w:sz="4" w:space="0" w:color="auto"/>
              <w:bottom w:val="single" w:sz="4" w:space="0" w:color="auto"/>
            </w:tcBorders>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b/>
                <w:bCs/>
                <w:kern w:val="0"/>
                <w:sz w:val="20"/>
                <w:szCs w:val="20"/>
                <w14:ligatures w14:val="none"/>
              </w:rPr>
            </w:pPr>
            <w:r w:rsidRPr="00732B7F">
              <w:rPr>
                <w:rFonts w:asciiTheme="majorBidi" w:eastAsia="Times New Roman" w:hAnsiTheme="majorBidi" w:cstheme="majorBidi"/>
                <w:b/>
                <w:bCs/>
                <w:kern w:val="0"/>
                <w:sz w:val="20"/>
                <w:szCs w:val="20"/>
                <w14:ligatures w14:val="none"/>
              </w:rPr>
              <w:t>ID</w:t>
            </w:r>
          </w:p>
        </w:tc>
        <w:tc>
          <w:tcPr>
            <w:tcW w:w="479" w:type="pct"/>
            <w:tcBorders>
              <w:top w:val="single" w:sz="4" w:space="0" w:color="auto"/>
              <w:bottom w:val="single" w:sz="4" w:space="0" w:color="auto"/>
            </w:tcBorders>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b/>
                <w:bCs/>
                <w:kern w:val="0"/>
                <w:sz w:val="20"/>
                <w:szCs w:val="20"/>
                <w14:ligatures w14:val="none"/>
              </w:rPr>
            </w:pPr>
            <w:r w:rsidRPr="00732B7F">
              <w:rPr>
                <w:rFonts w:asciiTheme="majorBidi" w:eastAsia="Times New Roman" w:hAnsiTheme="majorBidi" w:cstheme="majorBidi"/>
                <w:b/>
                <w:bCs/>
                <w:kern w:val="0"/>
                <w:sz w:val="20"/>
                <w:szCs w:val="20"/>
                <w14:ligatures w14:val="none"/>
              </w:rPr>
              <w:t>Population</w:t>
            </w:r>
          </w:p>
        </w:tc>
        <w:tc>
          <w:tcPr>
            <w:tcW w:w="575" w:type="pct"/>
            <w:tcBorders>
              <w:top w:val="single" w:sz="4" w:space="0" w:color="auto"/>
              <w:bottom w:val="single" w:sz="4" w:space="0" w:color="auto"/>
            </w:tcBorders>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b/>
                <w:bCs/>
                <w:kern w:val="0"/>
                <w:sz w:val="20"/>
                <w:szCs w:val="20"/>
                <w14:ligatures w14:val="none"/>
              </w:rPr>
            </w:pPr>
            <w:r w:rsidRPr="00732B7F">
              <w:rPr>
                <w:rFonts w:asciiTheme="majorBidi" w:eastAsia="Times New Roman" w:hAnsiTheme="majorBidi" w:cstheme="majorBidi"/>
                <w:b/>
                <w:bCs/>
                <w:kern w:val="0"/>
                <w:sz w:val="20"/>
                <w:szCs w:val="20"/>
                <w14:ligatures w14:val="none"/>
              </w:rPr>
              <w:t>Subgroups</w:t>
            </w:r>
          </w:p>
        </w:tc>
        <w:tc>
          <w:tcPr>
            <w:tcW w:w="499" w:type="pct"/>
            <w:tcBorders>
              <w:top w:val="single" w:sz="4" w:space="0" w:color="auto"/>
              <w:bottom w:val="single" w:sz="4" w:space="0" w:color="auto"/>
            </w:tcBorders>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b/>
                <w:bCs/>
                <w:kern w:val="0"/>
                <w:sz w:val="20"/>
                <w:szCs w:val="20"/>
                <w14:ligatures w14:val="none"/>
              </w:rPr>
            </w:pPr>
            <w:r w:rsidRPr="00732B7F">
              <w:rPr>
                <w:rFonts w:asciiTheme="majorBidi" w:eastAsia="Times New Roman" w:hAnsiTheme="majorBidi" w:cstheme="majorBidi"/>
                <w:b/>
                <w:bCs/>
                <w:kern w:val="0"/>
                <w:sz w:val="20"/>
                <w:szCs w:val="20"/>
                <w14:ligatures w14:val="none"/>
              </w:rPr>
              <w:t>Vaccine type</w:t>
            </w:r>
          </w:p>
        </w:tc>
        <w:tc>
          <w:tcPr>
            <w:tcW w:w="479" w:type="pct"/>
            <w:tcBorders>
              <w:top w:val="single" w:sz="4" w:space="0" w:color="auto"/>
              <w:bottom w:val="single" w:sz="4" w:space="0" w:color="auto"/>
            </w:tcBorders>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b/>
                <w:bCs/>
                <w:kern w:val="0"/>
                <w:sz w:val="20"/>
                <w:szCs w:val="20"/>
                <w14:ligatures w14:val="none"/>
              </w:rPr>
            </w:pPr>
            <w:r w:rsidRPr="00732B7F">
              <w:rPr>
                <w:rFonts w:asciiTheme="majorBidi" w:eastAsia="Times New Roman" w:hAnsiTheme="majorBidi" w:cstheme="majorBidi"/>
                <w:b/>
                <w:bCs/>
                <w:kern w:val="0"/>
                <w:sz w:val="20"/>
                <w:szCs w:val="20"/>
                <w14:ligatures w14:val="none"/>
              </w:rPr>
              <w:t>Prevalence</w:t>
            </w:r>
          </w:p>
        </w:tc>
        <w:tc>
          <w:tcPr>
            <w:tcW w:w="995" w:type="pct"/>
            <w:tcBorders>
              <w:top w:val="single" w:sz="4" w:space="0" w:color="auto"/>
              <w:bottom w:val="single" w:sz="4" w:space="0" w:color="auto"/>
            </w:tcBorders>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b/>
                <w:bCs/>
                <w:kern w:val="0"/>
                <w:sz w:val="20"/>
                <w:szCs w:val="20"/>
                <w14:ligatures w14:val="none"/>
              </w:rPr>
            </w:pPr>
            <w:r w:rsidRPr="00732B7F">
              <w:rPr>
                <w:rFonts w:asciiTheme="majorBidi" w:eastAsia="Times New Roman" w:hAnsiTheme="majorBidi" w:cstheme="majorBidi"/>
                <w:b/>
                <w:bCs/>
                <w:kern w:val="0"/>
                <w:sz w:val="20"/>
                <w:szCs w:val="20"/>
                <w14:ligatures w14:val="none"/>
              </w:rPr>
              <w:t>Hesitancy determinants</w:t>
            </w:r>
          </w:p>
        </w:tc>
        <w:tc>
          <w:tcPr>
            <w:tcW w:w="1750" w:type="pct"/>
            <w:tcBorders>
              <w:top w:val="single" w:sz="4" w:space="0" w:color="auto"/>
              <w:bottom w:val="single" w:sz="4" w:space="0" w:color="auto"/>
            </w:tcBorders>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b/>
                <w:bCs/>
                <w:kern w:val="0"/>
                <w:sz w:val="20"/>
                <w:szCs w:val="20"/>
                <w14:ligatures w14:val="none"/>
              </w:rPr>
            </w:pPr>
            <w:r w:rsidRPr="00732B7F">
              <w:rPr>
                <w:rFonts w:asciiTheme="majorBidi" w:eastAsia="Times New Roman" w:hAnsiTheme="majorBidi" w:cstheme="majorBidi"/>
                <w:b/>
                <w:bCs/>
                <w:kern w:val="0"/>
                <w:sz w:val="20"/>
                <w:szCs w:val="20"/>
                <w14:ligatures w14:val="none"/>
              </w:rPr>
              <w:t>Pandemic impacts</w:t>
            </w:r>
          </w:p>
        </w:tc>
      </w:tr>
      <w:tr w:rsidR="00CF5163" w:rsidRPr="00732B7F" w:rsidTr="004C0639">
        <w:trPr>
          <w:trHeight w:val="372"/>
        </w:trPr>
        <w:tc>
          <w:tcPr>
            <w:tcW w:w="223" w:type="pct"/>
            <w:tcBorders>
              <w:top w:val="single" w:sz="4" w:space="0" w:color="auto"/>
            </w:tcBorders>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&lt;EndNote&gt;&lt;Cite&gt;&lt;Author&gt;Almalki&lt;/Author&gt;&lt;Year&gt;2022&lt;/Year&gt;&lt;RecNum&gt;483&lt;/RecNum&gt;&lt;DisplayText&gt;(32)&lt;/DisplayText&gt;&lt;record&gt;&lt;rec-number&gt;483&lt;/rec-number&gt;&lt;foreign-keys&gt;&lt;key app="EN" db-id="2x95wst99wdsfrewrv5prpdxd9292s2rv2zf" timestamp="1777377579"&gt;483&lt;/key&gt;&lt;/foreign-keys&gt;&lt;ref-type name="Journal Article"&gt;17&lt;/ref-type&gt;&lt;contributors&gt;&lt;authors&gt;&lt;author&gt;Almalki,Ohoud S.&lt;/author&gt;&lt;author&gt;Alfayez,Osamah M.&lt;/author&gt;&lt;author&gt;Al Yami,Majed S.&lt;/author&gt;&lt;author&gt;Asiri,Yousif A.&lt;/author&gt;&lt;author&gt;Almohammed,Omar A.&lt;/author&gt;&lt;/authors&gt;&lt;/contributors&gt;&lt;titles&gt;&lt;title&gt;Parents&amp;apos; Hesitancy to Vaccinate Their 5–11-Year-Old Children Against COVID-19 in Saudi Arabia: Predictors From the Health Belief Model&lt;/title&gt;&lt;secondary-title&gt;Front in Public Health&lt;/secondary-title&gt;&lt;short-title&gt;Parents’ hesitancy vaccinating 5-11-year children&lt;/short-title&gt;&lt;/titles&gt;&lt;periodical&gt;&lt;full-title&gt;Front in Public Health&lt;/full-title&gt;&lt;/periodical&gt;&lt;pages&gt;842862&lt;/pages&gt;&lt;volume&gt;10&lt;/volume&gt;&lt;keywords&gt;&lt;keyword&gt;Vaccine,COVID-19,Hesitancy,Parents,health belief model,Saudi Arabia&lt;/keyword&gt;&lt;/keywords&gt;&lt;dates&gt;&lt;year&gt;2022&lt;/year&gt;&lt;pub-dates&gt;&lt;date&gt;2022-March-30&lt;/date&gt;&lt;/pub-dates&gt;&lt;/dates&gt;&lt;isbn&gt;2296-2565&lt;/isbn&gt;&lt;work-type&gt;Original Research&lt;/work-type&gt;&lt;urls&gt;&lt;related-urls&gt;&lt;url&gt;https://www.frontiersin.org/journals/public-health/articles/10.3389/fpubh.2022.842862&lt;/url&gt;&lt;/related-urls&gt;&lt;/urls&gt;&lt;electronic-resource-num&gt;10.3389/fpubh.2022.842862&lt;/electronic-resource-num&gt;&lt;language&gt;English&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(32)</w:t>
            </w:r>
            <w:r w:rsidRPr="00732B7F">
              <w:rPr>
                <w:rFonts w:asciiTheme="majorBidi" w:eastAsia="Times New Roman" w:hAnsiTheme="majorBidi" w:cstheme="majorBidi"/>
                <w:kern w:val="0"/>
                <w:sz w:val="20"/>
                <w:szCs w:val="20"/>
                <w14:ligatures w14:val="none"/>
              </w:rPr>
              <w:fldChar w:fldCharType="end"/>
            </w:r>
          </w:p>
        </w:tc>
        <w:tc>
          <w:tcPr>
            <w:tcW w:w="479" w:type="pct"/>
            <w:tcBorders>
              <w:top w:val="single" w:sz="4" w:space="0" w:color="auto"/>
            </w:tcBorders>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tcBorders>
              <w:top w:val="single" w:sz="4" w:space="0" w:color="auto"/>
            </w:tcBorders>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tcBorders>
              <w:top w:val="single" w:sz="4" w:space="0" w:color="auto"/>
            </w:tcBorders>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tcBorders>
              <w:top w:val="single" w:sz="4" w:space="0" w:color="auto"/>
            </w:tcBorders>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62.6%</w:t>
            </w:r>
          </w:p>
        </w:tc>
        <w:tc>
          <w:tcPr>
            <w:tcW w:w="995" w:type="pct"/>
            <w:tcBorders>
              <w:top w:val="single" w:sz="4" w:space="0" w:color="auto"/>
            </w:tcBorders>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Perceived low benefit, safety concerns, short-term/long-term side effects concerns (30%) and rapid vaccine development (15.3%), efficacy concern (14.5%).Complacency: History of COVID-19 infection in the household, refusal history of vaccination for their children (10.9%). Convenience: NR</w:t>
            </w:r>
          </w:p>
        </w:tc>
        <w:tc>
          <w:tcPr>
            <w:tcW w:w="1750" w:type="pct"/>
            <w:tcBorders>
              <w:top w:val="single" w:sz="4" w:space="0" w:color="auto"/>
            </w:tcBorders>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Reported shifts: A declining trend in hesitancy globally over time, though Saudi parental hesitancy for younger children remained higher than for adolescents. Additionally, hesitancy is subject to change, suggesting providing information about those who survived severe COVID-19 to encourage vaccination.</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A positive correlation was found between flu vaccination and COVID-19 vaccine acceptance, suggesting that routine </w:t>
            </w:r>
            <w:r>
              <w:rPr>
                <w:rFonts w:asciiTheme="majorBidi" w:eastAsia="Times New Roman" w:hAnsiTheme="majorBidi" w:cstheme="majorBidi"/>
                <w:kern w:val="0"/>
                <w:sz w:val="20"/>
                <w:szCs w:val="20"/>
                <w14:ligatures w14:val="none"/>
              </w:rPr>
              <w:t>immunisation</w:t>
            </w:r>
            <w:r w:rsidRPr="00732B7F">
              <w:rPr>
                <w:rFonts w:asciiTheme="majorBidi" w:eastAsia="Times New Roman" w:hAnsiTheme="majorBidi" w:cstheme="majorBidi"/>
                <w:kern w:val="0"/>
                <w:sz w:val="20"/>
                <w:szCs w:val="20"/>
                <w14:ligatures w14:val="none"/>
              </w:rPr>
              <w:t xml:space="preserve"> habits spill over into pandemic vaccine decisions. For example, parents who gave their children the annual influenza vaccine were less hesitant toward the COVID-19 vaccine (OR = 0.46; 95% CI, 0.39–0.53).</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PEVuZE5vdGU+PENpdGU+PEF1dGhvcj5BbGhhenphPC9BdXRob3I+PFllYXI+MjAyMjwvWWVhcj48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PEVuZE5vdGU+PENpdGU+PEF1dGhvcj5BbGhhenphPC9BdXRob3I+PFllYXI+MjAyMjwvWWVhcj48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(28)</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Parents </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 and RCV</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27% COVID-19 and 6% RCV</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vaccine novelty and efficacy concerns; no reliable information from official vaccine programs. Complacency: perceived mild severity of COVID-19 disease. Parenteral history of refusal to COVID-19, influenza, or RCV vaccines. 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hesitancy for COVID-19 (27%) was three times higher than for routine vaccinations (6%) in the same cohort.</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A positive personal vaccination status (COVID-19 and Flu) was a strong predictor of willingness to vaccinate children, suggesting vaccination </w:t>
            </w:r>
            <w:r>
              <w:rPr>
                <w:rFonts w:asciiTheme="majorBidi" w:eastAsia="Times New Roman" w:hAnsiTheme="majorBidi" w:cstheme="majorBidi"/>
                <w:kern w:val="0"/>
                <w:sz w:val="20"/>
                <w:szCs w:val="20"/>
                <w14:ligatures w14:val="none"/>
              </w:rPr>
              <w:t>behaviour</w:t>
            </w:r>
            <w:r w:rsidRPr="00732B7F">
              <w:rPr>
                <w:rFonts w:asciiTheme="majorBidi" w:eastAsia="Times New Roman" w:hAnsiTheme="majorBidi" w:cstheme="majorBidi"/>
                <w:kern w:val="0"/>
                <w:sz w:val="20"/>
                <w:szCs w:val="20"/>
                <w14:ligatures w14:val="none"/>
              </w:rPr>
              <w:t xml:space="preserve"> carries over within the family unit.</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PEVuZE5vdGU+PENpdGU+PEF1dGhvcj5BbG11cWJpbDwvQXV0aG9yPjxZZWFyPjIwMjM8L1llYXI+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PEVuZE5vdGU+PENpdGU+PEF1dGhvcj5BbG11cWJpbDwvQXV0aG9yPjxZZWFyPjIwMjM8L1llYXI+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(34)</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56%</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side effects concerns (31.4%), lack of safety data (31.2%). Social media misinformation (24.3%). Complacency: Parental refusal history for vaccination, having a COVID-19 positive child at home.</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5.7% needle phobia.</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The authors noted that between November 2021 and April 2022, there was no significant improvement in vaccine acceptance rates in Saudi Arabia despite the vaccine availability.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Interestingly, those who followed Ministry of Health guidelines for personal preventive measures (masks, distancing) were significantly more hesitant (p = 0.002), suggesting they viewed these measures as a substitute for vaccination.</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&lt;EndNote&gt;&lt;Cite&gt;&lt;Author&gt;Alhusayn&lt;/Author&gt;&lt;Year&gt;2024&lt;/Year&gt;&lt;RecNum&gt;201&lt;/RecNum&gt;&lt;DisplayText&gt;(29)&lt;/DisplayText&gt;&lt;record&gt;&lt;rec-number&gt;201&lt;/rec-number&gt;&lt;foreign-keys&gt;&lt;key app="EN" db-id="2x95wst99wdsfrewrv5prpdxd9292s2rv2zf" timestamp="1777372929"&gt;201&lt;/key&gt;&lt;/foreign-keys&gt;&lt;ref-type name="Journal Article"&gt;17&lt;/ref-type&gt;&lt;contributors&gt;&lt;authors&gt;&lt;author&gt;Alhusayn, K.&lt;/author&gt;&lt;author&gt;Basudan, L.&lt;/author&gt;&lt;author&gt;Jnaid, H.&lt;/author&gt;&lt;author&gt;Alkhunizan, M.&lt;/author&gt;&lt;author&gt;Abdulkarim, A.&lt;/author&gt;&lt;author&gt;Alodhaibi, K.&lt;/author&gt;&lt;author&gt;Sultana, H.&lt;/author&gt;&lt;author&gt;Alsulaiman, T.&lt;/author&gt;&lt;author&gt;Alendijani, Y.&lt;/author&gt;&lt;author&gt;Khan, A. R.&lt;/author&gt;&lt;author&gt;Alkhenizan, A.&lt;/author&gt;&lt;/authors&gt;&lt;/contributors&gt;&lt;auth-address&gt;Department of Family Medicine and Polyclinics, King Faisal Specialist Hospital and Research Centre, Riyadh, Saudi Arabia.&amp;#xD;Collage of Medicine, Alfaisal University, Riyadh, Saudi Arabia.&lt;/auth-address&gt;&lt;titles&gt;&lt;title&gt;Parents&amp;apos; views on pediatric COVID-19 vaccine in Saudi Arabia&lt;/title&gt;&lt;secondary-title&gt;J Family Med Prim Care&lt;/secondary-title&gt;&lt;alt-title&gt;Journal of family medicine and primary care&lt;/alt-title&gt;&lt;/titles&gt;&lt;periodical&gt;&lt;full-title&gt;J Family Med Prim Care&lt;/full-title&gt;&lt;abbr-1&gt;Journal of family medicine and primary care&lt;/abbr-1&gt;&lt;/periodical&gt;&lt;alt-periodical&gt;&lt;full-title&gt;J Family Med Prim Care&lt;/full-title&gt;&lt;abbr-1&gt;Journal of family medicine and primary care&lt;/abbr-1&gt;&lt;/alt-periodical&gt;&lt;pages&gt;3938-3942&lt;/pages&gt;&lt;volume&gt;13&lt;/volume&gt;&lt;number&gt;9&lt;/number&gt;&lt;edition&gt;2024/10/28&lt;/edition&gt;&lt;keywords&gt;&lt;keyword&gt;Covid-19&lt;/keyword&gt;&lt;keyword&gt;Saudi Arabia&lt;/keyword&gt;&lt;keyword&gt;parent&lt;/keyword&gt;&lt;keyword&gt;vaccine&lt;/keyword&gt;&lt;keyword&gt;view&lt;/keyword&gt;&lt;/keywords&gt;&lt;dates&gt;&lt;year&gt;2024&lt;/year&gt;&lt;pub-dates&gt;&lt;date&gt;Sep&lt;/date&gt;&lt;/pub-dates&gt;&lt;/dates&gt;&lt;isbn&gt;2249-4863 (Print)&amp;#xD;2249-4863&lt;/isbn&gt;&lt;accession-num&gt;39464994&lt;/accession-num&gt;&lt;urls&gt;&lt;/urls&gt;&lt;custom2&gt;PMC11504801&lt;/custom2&gt;&lt;electronic-resource-num&gt;10.4103/jfmpc.jfmpc_257_24&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(29)</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Selected </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70%</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Confidence: side effects concerns (29.7%) and efficacy </w:t>
            </w:r>
            <w:r w:rsidRPr="00732B7F">
              <w:rPr>
                <w:rFonts w:asciiTheme="majorBidi" w:eastAsia="Times New Roman" w:hAnsiTheme="majorBidi" w:cstheme="majorBidi"/>
                <w:kern w:val="0"/>
                <w:sz w:val="20"/>
                <w:szCs w:val="20"/>
                <w14:ligatures w14:val="none"/>
              </w:rPr>
              <w:lastRenderedPageBreak/>
              <w:t>concerns (12%), distrusting provider-led information (28.6%), lack of reliable information (25.1%). Complacency: natural immunity is better (30%), perceived vaccines unnecessary (18.3%).Convenience: needle phobia (15.4%), not knowing the locations for vaccination (5.1%).</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 xml:space="preserve">Shifts: A disconnect was observed where 85% of parents felt they could discuss concerns with doctors, yet a </w:t>
            </w:r>
            <w:r w:rsidRPr="00732B7F">
              <w:rPr>
                <w:rFonts w:asciiTheme="majorBidi" w:eastAsia="Times New Roman" w:hAnsiTheme="majorBidi" w:cstheme="majorBidi"/>
                <w:kern w:val="0"/>
                <w:sz w:val="20"/>
                <w:szCs w:val="20"/>
                <w14:ligatures w14:val="none"/>
              </w:rPr>
              <w:lastRenderedPageBreak/>
              <w:t xml:space="preserve">negative attitude toward this specific vaccine persisted even after full FDA </w:t>
            </w:r>
            <w:r>
              <w:rPr>
                <w:rFonts w:asciiTheme="majorBidi" w:eastAsia="Times New Roman" w:hAnsiTheme="majorBidi" w:cstheme="majorBidi"/>
                <w:kern w:val="0"/>
                <w:sz w:val="20"/>
                <w:szCs w:val="20"/>
                <w14:ligatures w14:val="none"/>
              </w:rPr>
              <w:t>authorisation</w:t>
            </w:r>
            <w:r w:rsidRPr="00732B7F">
              <w:rPr>
                <w:rFonts w:asciiTheme="majorBidi" w:eastAsia="Times New Roman" w:hAnsiTheme="majorBidi" w:cstheme="majorBidi"/>
                <w:kern w:val="0"/>
                <w:sz w:val="20"/>
                <w:szCs w:val="20"/>
                <w14:ligatures w14:val="none"/>
              </w:rPr>
              <w:t>.</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Fathers were more concerned about the number of shots received in a single visit (40.7%), suggesting vaccine-related concerns.</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fldData xml:space="preserve">PEVuZE5vdGU+PENpdGU+PEF1dGhvcj5LaGF0cmF3aTwvQXV0aG9yPjxZZWFyPjIwMjM8L1llYXI+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PEVuZE5vdGU+PENpdGU+PEF1dGhvcj5LaGF0cmF3aTwvQXV0aG9yPjxZZWFyPjIwMjM8L1llYXI+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(38)</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69.8%</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Confidence: safety concern (37.4%) and efficacy concern (14%). Complacency: perceived COVID-19 disease not serious for children (10.3%), natural immunity is better (3.3%). Parenteral refusal history to the flu vaccine or the COVID-19 vaccine. Convenience: 8.4% </w:t>
            </w:r>
            <w:r>
              <w:rPr>
                <w:rFonts w:asciiTheme="majorBidi" w:eastAsia="Times New Roman" w:hAnsiTheme="majorBidi" w:cstheme="majorBidi"/>
                <w:kern w:val="0"/>
                <w:sz w:val="20"/>
                <w:szCs w:val="20"/>
                <w14:ligatures w14:val="none"/>
              </w:rPr>
              <w:t>found the booster dose annoying</w:t>
            </w:r>
            <w:r w:rsidRPr="00732B7F">
              <w:rPr>
                <w:rFonts w:asciiTheme="majorBidi" w:eastAsia="Times New Roman" w:hAnsiTheme="majorBidi" w:cstheme="majorBidi"/>
                <w:kern w:val="0"/>
                <w:sz w:val="20"/>
                <w:szCs w:val="20"/>
                <w14:ligatures w14:val="none"/>
              </w:rPr>
              <w:t>, 2.3% lack of medical insurance</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The authors noted that parental willingness (37.8%) in this younger group was lower than in previous hypothetical surveys (67%) or studies on older adolescents (44%), indicating a shift toward greater hesitancy among younger children.</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A clear spillover effect was identified, in which personal vaccination </w:t>
            </w:r>
            <w:r>
              <w:rPr>
                <w:rFonts w:asciiTheme="majorBidi" w:eastAsia="Times New Roman" w:hAnsiTheme="majorBidi" w:cstheme="majorBidi"/>
                <w:kern w:val="0"/>
                <w:sz w:val="20"/>
                <w:szCs w:val="20"/>
                <w14:ligatures w14:val="none"/>
              </w:rPr>
              <w:t>behaviour</w:t>
            </w:r>
            <w:r w:rsidRPr="00732B7F">
              <w:rPr>
                <w:rFonts w:asciiTheme="majorBidi" w:eastAsia="Times New Roman" w:hAnsiTheme="majorBidi" w:cstheme="majorBidi"/>
                <w:kern w:val="0"/>
                <w:sz w:val="20"/>
                <w:szCs w:val="20"/>
                <w14:ligatures w14:val="none"/>
              </w:rPr>
              <w:t xml:space="preserve"> (influenza and COVID-19) strongly dictated parental choices for their children.</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PEVuZE5vdGU+PENpdGU+PEF1dGhvcj5BbGVuZXppPC9BdXRob3I+PFllYXI+MjAyMjwvWWVhcj48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PEVuZE5vdGU+PENpdGU+PEF1dGhvcj5BbGVuZXppPC9BdXRob3I+PFllYXI+MjAyMjwvWWVhcj48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(26)</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54%</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Information-seeking about vaccination for 5-11-year-old children was strongly associated with decreased willingness to vaccinate. Complacency: NR, 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The authors noted that the Omicron surge set a new record for daily cases, yet parental willingness remained low, potentially because vaccines were perceived as less protective against this variant.</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A strong correlation was found between routine flu vaccination and COVID-19 complacency; those who skipped the annual flu shot had higher COVID-19 complacency scores (p = 0.013).</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PEVuZE5vdGU+PENpdGU+PEF1dGhvcj5BbGRha2hpbDwvQXV0aG9yPjxZZWFyPjIwMjE8L1llYXI+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PEVuZE5vdGU+PENpdGU+PEF1dGhvcj5BbGRha2hpbDwvQXV0aG9yPjxZZWFyPjIwMjE8L1llYXI+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(63)</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Mothers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44%</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Confidence: side-effect concerns (50%) and safety concerns (34.3%). 63.65% lack reliable information from vaccine programs, while 36.35% strongly agreed that information from vaccine programs was reliable. </w:t>
            </w:r>
            <w:r w:rsidRPr="00732B7F">
              <w:rPr>
                <w:rFonts w:asciiTheme="majorBidi" w:eastAsia="Times New Roman" w:hAnsiTheme="majorBidi" w:cstheme="majorBidi"/>
                <w:kern w:val="0"/>
                <w:sz w:val="20"/>
                <w:szCs w:val="20"/>
                <w14:ligatures w14:val="none"/>
              </w:rPr>
              <w:lastRenderedPageBreak/>
              <w:t>Complacency: 12.6% of children do not need vaccines for diseases that are no longer common. Convenience: 12.86% do not know where to get the vaccination.</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Shifts: The authors noted that the pandemic might change the picture of routine hesitancy, but found that existing attitudes toward routine vaccine preventable disease vaccines strongly dictated COVID-19 vaccine intent.</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There is a clear negative spillover where distrust in routine </w:t>
            </w:r>
            <w:r>
              <w:rPr>
                <w:rFonts w:asciiTheme="majorBidi" w:eastAsia="Times New Roman" w:hAnsiTheme="majorBidi" w:cstheme="majorBidi"/>
                <w:kern w:val="0"/>
                <w:sz w:val="20"/>
                <w:szCs w:val="20"/>
                <w14:ligatures w14:val="none"/>
              </w:rPr>
              <w:t>immunisations</w:t>
            </w:r>
            <w:r w:rsidRPr="00732B7F">
              <w:rPr>
                <w:rFonts w:asciiTheme="majorBidi" w:eastAsia="Times New Roman" w:hAnsiTheme="majorBidi" w:cstheme="majorBidi"/>
                <w:kern w:val="0"/>
                <w:sz w:val="20"/>
                <w:szCs w:val="20"/>
                <w14:ligatures w14:val="none"/>
              </w:rPr>
              <w:t xml:space="preserve"> directly lowers the intention to accept pandemic vaccines.</w:t>
            </w:r>
          </w:p>
        </w:tc>
      </w:tr>
      <w:tr w:rsidR="00CF5163" w:rsidRPr="00732B7F" w:rsidTr="004C0639">
        <w:trPr>
          <w:trHeight w:val="360"/>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&lt;EndNote&gt;&lt;Cite&gt;&lt;Author&gt;Alghamdi&lt;/Author&gt;&lt;Year&gt;2022&lt;/Year&gt;&lt;RecNum&gt;58&lt;/RecNum&gt;&lt;DisplayText&gt;(27)&lt;/DisplayText&gt;&lt;record&gt;&lt;rec-number&gt;58&lt;/rec-number&gt;&lt;foreign-keys&gt;&lt;key app="EN" db-id="2x95wst99wdsfrewrv5prpdxd9292s2rv2zf" timestamp="1776779898"&gt;58&lt;/key&gt;&lt;/foreign-keys&gt;&lt;ref-type name="Journal Article"&gt;17&lt;/ref-type&gt;&lt;contributors&gt;&lt;authors&gt;&lt;author&gt;Alghamdi, Salmah&lt;/author&gt;&lt;/authors&gt;&lt;/contributors&gt;&lt;titles&gt;&lt;title&gt;The attitude of parents toward their children receiving the COVID-19 vaccine&lt;/title&gt;&lt;secondary-title&gt;Children&lt;/secondary-title&gt;&lt;/titles&gt;&lt;periodical&gt;&lt;full-title&gt;Children&lt;/full-title&gt;&lt;/periodical&gt;&lt;pages&gt;1308&lt;/pages&gt;&lt;volume&gt;9&lt;/volume&gt;&lt;number&gt;9&lt;/number&gt;&lt;dates&gt;&lt;year&gt;2022&lt;/year&gt;&lt;/dates&gt;&lt;isbn&gt;2227-9067&lt;/isbn&gt;&lt;urls&gt;&lt;/urls&gt;&lt;electronic-resource-num&gt;10.3390/children9091308&lt;/electronic-resource-num&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(27)</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 and influenza</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74% COVID-19, 39% influenza</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side effects concerns (49.5%), general lack of information about the vaccine. Complacency: NR. Convenience: 58.5% institutional mandates</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A massive shift in attitude was observed compared to routine vaccines; only 39% were hesitant toward the influenza vaccine, while 74% were hesitant toward the COVID-19 vaccine.</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The study suggests that as information spread over time from older to younger groups, the delay in pediatric approval contributed to greater hesitancy among parents of younger children than among those of adolescents.</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&lt;EndNote&gt;&lt;Cite&gt;&lt;Author&gt;AlGoraini&lt;/Author&gt;&lt;Year&gt;2020&lt;/Year&gt;&lt;RecNum&gt;485&lt;/RecNum&gt;&lt;DisplayText&gt;(43)&lt;/DisplayText&gt;&lt;record&gt;&lt;rec-number&gt;485&lt;/rec-number&gt;&lt;foreign-keys&gt;&lt;key app="EN" db-id="2x95wst99wdsfrewrv5prpdxd9292s2rv2zf" timestamp="1777379555"&gt;485&lt;/key&gt;&lt;/foreign-keys&gt;&lt;ref-type name="Journal Article"&gt;17&lt;/ref-type&gt;&lt;contributors&gt;&lt;authors&gt;&lt;author&gt;AlGoraini, Y. M.&lt;/author&gt;&lt;author&gt;AlDujayn, N. N.&lt;/author&gt;&lt;author&gt;AlRasheed, M. A.&lt;/author&gt;&lt;author&gt;Bashawri, Y. E.&lt;/author&gt;&lt;author&gt;Alsubaie, S. S.&lt;/author&gt;&lt;author&gt;AlShahrani, D. A.&lt;/author&gt;&lt;/authors&gt;&lt;/contributors&gt;&lt;titles&gt;&lt;title&gt;Confidence toward vaccination as reported by parents of children admitted to a tertiary care hospital in Riyadh, Saudi Arabia: A cross sectional study&lt;/title&gt;&lt;secondary-title&gt;Vacunas&lt;/secondary-title&gt;&lt;/titles&gt;&lt;periodical&gt;&lt;full-title&gt;Vacunas&lt;/full-title&gt;&lt;/periodical&gt;&lt;pages&gt;95-104&lt;/pages&gt;&lt;volume&gt;21&lt;/volume&gt;&lt;number&gt;2&lt;/number&gt;&lt;keywords&gt;&lt;keyword&gt;Vaccines&lt;/keyword&gt;&lt;keyword&gt;Vaccine-hesitant&lt;/keyword&gt;&lt;keyword&gt;Behavior&lt;/keyword&gt;&lt;keyword&gt;Parents&lt;/keyword&gt;&lt;keyword&gt;Knowledge&lt;/keyword&gt;&lt;keyword&gt;Anti-vaccination&lt;/keyword&gt;&lt;keyword&gt;Vacunas&lt;/keyword&gt;&lt;keyword&gt;Renuencia a la vacunación&lt;/keyword&gt;&lt;keyword&gt;Comportamiento&lt;/keyword&gt;&lt;keyword&gt;Padres&lt;/keyword&gt;&lt;keyword&gt;Conocimiento&lt;/keyword&gt;&lt;keyword&gt;Anti-vacunación&lt;/keyword&gt;&lt;/keywords&gt;&lt;dates&gt;&lt;year&gt;2020&lt;/year&gt;&lt;pub-dates&gt;&lt;date&gt;2020/07/01/&lt;/date&gt;&lt;/pub-dates&gt;&lt;/dates&gt;&lt;isbn&gt;1576-9887&lt;/isbn&gt;&lt;urls&gt;&lt;related-urls&gt;&lt;url&gt;https://www.sciencedirect.com/science/article/pii/S1576988720300236&lt;/url&gt;&lt;/related-urls&gt;&lt;/urls&gt;&lt;electronic-resource-num&gt;10.1016/j.vacun.2020.04.004&lt;/electronic-resource-num&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(43)</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RCV</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14.8%</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serious adverse effects concern (11.2%). Complacency: NR. Convenience: 27.1% distance, timing, wait times as barriers</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Reported shifts: The study highlights that hesitancy was a minority issue (14.8%) before the COVID-19 surge.</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None reported relative to COVID-19, but it establishes a baseline for routine vaccine confidence before the pandemic.</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&lt;EndNote&gt;&lt;Cite&gt;&lt;Author&gt;Alaamri&lt;/Author&gt;&lt;Year&gt;2022&lt;/Year&gt;&lt;RecNum&gt;141&lt;/RecNum&gt;&lt;DisplayText&gt;(40)&lt;/DisplayText&gt;&lt;record&gt;&lt;rec-number&gt;141&lt;/rec-number&gt;&lt;foreign-keys&gt;&lt;key app="EN" db-id="2x95wst99wdsfrewrv5prpdxd9292s2rv2zf" timestamp="1777372928"&gt;141&lt;/key&gt;&lt;/foreign-keys&gt;&lt;ref-type name="Journal Article"&gt;17&lt;/ref-type&gt;&lt;contributors&gt;&lt;authors&gt;&lt;author&gt;Alaamri, O.&lt;/author&gt;&lt;author&gt;Okmi, E. A.&lt;/author&gt;&lt;author&gt;Suliman, Y.&lt;/author&gt;&lt;/authors&gt;&lt;/contributors&gt;&lt;auth-address&gt;Saudi Public Health Authority, King Fahd Rd., Riyadh 13351, Saudi Arabia.&amp;#xD;IQVIA Solutions Saudi Arabia Ltd., King Abdullah Ibn Abdul Aziz Rd., Riyadh 13214, Saudi Arabia.&lt;/auth-address&gt;&lt;titles&gt;&lt;title&gt;Vaccine Hesitancy in Saudi Arabia: A Cross-Sectional Study&lt;/title&gt;&lt;secondary-title&gt;Trop Med Infect Dis&lt;/secondary-title&gt;&lt;alt-title&gt;Tropical medicine and infectious disease&lt;/alt-title&gt;&lt;/titles&gt;&lt;periodical&gt;&lt;full-title&gt;Trop Med Infect Dis&lt;/full-title&gt;&lt;abbr-1&gt;Tropical medicine and infectious disease&lt;/abbr-1&gt;&lt;/periodical&gt;&lt;alt-periodical&gt;&lt;full-title&gt;Trop Med Infect Dis&lt;/full-title&gt;&lt;abbr-1&gt;Tropical medicine and infectious disease&lt;/abbr-1&gt;&lt;/alt-periodical&gt;&lt;pages&gt;60&lt;/pages&gt;&lt;volume&gt;7&lt;/volume&gt;&lt;number&gt;4&lt;/number&gt;&lt;edition&gt;2022/04/22&lt;/edition&gt;&lt;keywords&gt;&lt;keyword&gt;Saudi Arabia&lt;/keyword&gt;&lt;keyword&gt;acceptance&lt;/keyword&gt;&lt;keyword&gt;healthcare professionals&lt;/keyword&gt;&lt;keyword&gt;hesitancy&lt;/keyword&gt;&lt;keyword&gt;vaccines&lt;/keyword&gt;&lt;/keywords&gt;&lt;dates&gt;&lt;year&gt;2022&lt;/year&gt;&lt;pub-dates&gt;&lt;date&gt;Apr 12&lt;/date&gt;&lt;/pub-dates&gt;&lt;/dates&gt;&lt;isbn&gt;2414-6366&lt;/isbn&gt;&lt;accession-num&gt;35448835&lt;/accession-num&gt;&lt;urls&gt;&lt;/urls&gt;&lt;custom2&gt;PMC9025486&lt;/custom2&gt;&lt;electronic-resource-num&gt;10.3390/tropicalmed7040060&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(40)</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RCV, HPV and influenza</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low</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Confidence: 43% safety concern. 52% social media misinformation. Complacency: 31% natural immunity is better, 34% expressed that vaccines are unnecessary. Convenience: 24% distance, timing, or wait times; the lack of healthcare personnel at healthcare </w:t>
            </w:r>
            <w:r>
              <w:rPr>
                <w:rFonts w:asciiTheme="majorBidi" w:eastAsia="Times New Roman" w:hAnsiTheme="majorBidi" w:cstheme="majorBidi"/>
                <w:kern w:val="0"/>
                <w:sz w:val="20"/>
                <w:szCs w:val="20"/>
                <w14:ligatures w14:val="none"/>
              </w:rPr>
              <w:t>centres</w:t>
            </w:r>
            <w:r w:rsidRPr="00732B7F">
              <w:rPr>
                <w:rFonts w:asciiTheme="majorBidi" w:eastAsia="Times New Roman" w:hAnsiTheme="majorBidi" w:cstheme="majorBidi"/>
                <w:kern w:val="0"/>
                <w:sz w:val="20"/>
                <w:szCs w:val="20"/>
                <w14:ligatures w14:val="none"/>
              </w:rPr>
              <w:t xml:space="preserve"> is a significant barrier.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The study notes that COVID-19 influenced general decision-making; parents' willingness to vaccinate children against seasonal influenza rose from 29.8% in 2020 to 47.3% in 2021.</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Positive spillover was observed in increased intent for other vaccines (e.g., Influenza) due to heightened pandemic awareness.</w:t>
            </w:r>
          </w:p>
        </w:tc>
      </w:tr>
      <w:tr w:rsidR="00CF5163" w:rsidRPr="00732B7F" w:rsidTr="004C0639">
        <w:trPr>
          <w:trHeight w:val="300"/>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&lt;EndNote&gt;&lt;Cite&gt;&lt;Author&gt;Alzahrani&lt;/Author&gt;&lt;Year&gt;2023&lt;/Year&gt;&lt;RecNum&gt;488&lt;/RecNum&gt;&lt;DisplayText&gt;(36)&lt;/DisplayText&gt;&lt;record&gt;&lt;rec-number&gt;488&lt;/rec-number&gt;&lt;foreign-keys&gt;&lt;key app="EN" db-id="2x95wst99wdsfrewrv5prpdxd9292s2rv2zf" timestamp="1777389511"&gt;488&lt;/key&gt;&lt;/foreign-keys&gt;&lt;ref-type name="Journal Article"&gt;17&lt;/ref-type&gt;&lt;contributors&gt;&lt;authors&gt;&lt;author&gt;Alzahrani, A. A.&lt;/author&gt;&lt;author&gt;Alghamdi, A. N.&lt;/author&gt;&lt;/authors&gt;&lt;/contributors&gt;&lt;auth-address&gt;Preventive Medicine, Ministry of Health, Taif, SAU.&amp;#xD;Family Medicine, College of Medicine, Taif University, Taif, SAU.&lt;/auth-address&gt;&lt;titles&gt;&lt;title&gt;Vaccine Hesitancy Among Parents and Its Determinants During the Era of COVID-19 in Taif City, Saudi Arabia&lt;/title&gt;&lt;secondary-title&gt;Cureus&lt;/secondary-title&gt;&lt;alt-title&gt;Cureus&lt;/alt-title&gt;&lt;/titles&gt;&lt;periodical&gt;&lt;full-title&gt;Cureus&lt;/full-title&gt;&lt;/periodical&gt;&lt;alt-periodical&gt;&lt;full-title&gt;Cureus&lt;/full-title&gt;&lt;/alt-periodical&gt;&lt;pages&gt;e40404&lt;/pages&gt;&lt;volume&gt;15&lt;/volume&gt;&lt;number&gt;6&lt;/number&gt;&lt;edition&gt;2023/07/17&lt;/edition&gt;&lt;keywords&gt;&lt;keyword&gt;children&lt;/keyword&gt;&lt;keyword&gt;covid-19&lt;/keyword&gt;&lt;keyword&gt;immunization&lt;/keyword&gt;&lt;keyword&gt;pacv&lt;/keyword&gt;&lt;keyword&gt;pandemic&lt;/keyword&gt;&lt;keyword&gt;parents&lt;/keyword&gt;&lt;keyword&gt;vaccine hesitancy&lt;/keyword&gt;&lt;/keywords&gt;&lt;dates&gt;&lt;year&gt;2023&lt;/year&gt;&lt;pub-dates&gt;&lt;date&gt;Jun&lt;/date&gt;&lt;/pub-dates&gt;&lt;/dates&gt;&lt;isbn&gt;2168-8184 (Print)&amp;#xD;2168-8184&lt;/isbn&gt;&lt;accession-num&gt;37456420&lt;/accession-num&gt;&lt;urls&gt;&lt;/urls&gt;&lt;custom2&gt;PMC10347883&lt;/custom2&gt;&lt;electronic-resource-num&gt;10.7759/cureus.40404&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(36)</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10.6% </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Confidence: side effects concerns (93.8%), safety concerns (84.4%), and social media misinformation. Complacency: fewer vaccines are needed (78.1%), and vaccination diseases are not severe (15.6%), while parents who had not experienced the </w:t>
            </w:r>
            <w:r w:rsidRPr="00732B7F">
              <w:rPr>
                <w:rFonts w:asciiTheme="majorBidi" w:eastAsia="Times New Roman" w:hAnsiTheme="majorBidi" w:cstheme="majorBidi"/>
                <w:kern w:val="0"/>
                <w:sz w:val="20"/>
                <w:szCs w:val="20"/>
                <w14:ligatures w14:val="none"/>
              </w:rPr>
              <w:lastRenderedPageBreak/>
              <w:t>pandemic were more hesitant (16.1%). 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Shifts: COVID-19 influenced 52.5% of parents' beliefs about the importance of vaccinations.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The pandemic generally had a positive spillover effect on vaccine intent in Taif; parents whose beliefs were influenced by COVID-19 had lower odds of hesitancy.</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&lt;EndNote&gt;&lt;Cite&gt;&lt;Author&gt;Iqbal&lt;/Author&gt;&lt;Year&gt;2023&lt;/Year&gt;&lt;RecNum&gt;310&lt;/RecNum&gt;&lt;DisplayText&gt;(37)&lt;/DisplayText&gt;&lt;record&gt;&lt;rec-number&gt;310&lt;/rec-number&gt;&lt;foreign-keys&gt;&lt;key app="EN" db-id="2x95wst99wdsfrewrv5prpdxd9292s2rv2zf" timestamp="1777372933"&gt;310&lt;/key&gt;&lt;/foreign-keys&gt;&lt;ref-type name="Journal Article"&gt;17&lt;/ref-type&gt;&lt;contributors&gt;&lt;authors&gt;&lt;author&gt;Iqbal, M. S.&lt;/author&gt;&lt;author&gt;Khan, M. N.&lt;/author&gt;&lt;author&gt;Qamer, S.&lt;/author&gt;&lt;author&gt;Khan, S. U.&lt;/author&gt;&lt;/authors&gt;&lt;/contributors&gt;&lt;auth-address&gt;Department of Clinical Pharmacy, College of Pharmacy, Prince Sattam Bin Abdulaziz University, Al-Kharj 11942, Saudi Arabia.&amp;#xD;College of Administrative and Financial Sciences, Saudi Electronic University, Riyadh 11673, Saudi Arabia.&amp;#xD;Department of Basic Medical Sciences, College of Medicine, Prince Sattam Bin Abdulaziz University, Al-Kharj 11942, Saudi Arabia.&amp;#xD;Department of Biochemistry, College of Medicine, Imam Mohammad Ibn Saud Islamic University (IMSIU), Riyadh 11432, Saudi Arabia.&lt;/auth-address&gt;&lt;titles&gt;&lt;title&gt;Parents&amp;apos; Concerns, Behavior, Perception, and Hesitancy Regarding COVID-19 Vaccinations for Children in Central Saudi Arabia&lt;/title&gt;&lt;secondary-title&gt;Vaccines&lt;/secondary-title&gt;&lt;alt-title&gt;Vaccines&lt;/alt-title&gt;&lt;/titles&gt;&lt;periodical&gt;&lt;full-title&gt;Vaccines&lt;/full-title&gt;&lt;/periodical&gt;&lt;alt-periodical&gt;&lt;full-title&gt;Vaccines&lt;/full-title&gt;&lt;/alt-periodical&gt;&lt;pages&gt;1566&lt;/pages&gt;&lt;volume&gt;11&lt;/volume&gt;&lt;number&gt;10&lt;/number&gt;&lt;edition&gt;2023/10/28&lt;/edition&gt;&lt;keywords&gt;&lt;keyword&gt;COVID-19 vaccination&lt;/keyword&gt;&lt;keyword&gt;Saudi Arabia&lt;/keyword&gt;&lt;keyword&gt;behavior&lt;/keyword&gt;&lt;keyword&gt;children&lt;/keyword&gt;&lt;keyword&gt;parent hesitancy&lt;/keyword&gt;&lt;keyword&gt;perception&lt;/keyword&gt;&lt;/keywords&gt;&lt;dates&gt;&lt;year&gt;2023&lt;/year&gt;&lt;pub-dates&gt;&lt;date&gt;Oct 5&lt;/date&gt;&lt;/pub-dates&gt;&lt;/dates&gt;&lt;isbn&gt;2076-393X (Print)&amp;#xD;2076-393x&lt;/isbn&gt;&lt;accession-num&gt;37896968&lt;/accession-num&gt;&lt;urls&gt;&lt;/urls&gt;&lt;custom2&gt;PMC10611308&lt;/custom2&gt;&lt;electronic-resource-num&gt;10.3390/vaccines11101566&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(37)</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27.5%</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73.3% safety concern, social media misinformation, 28.9% lack of benefits. Complacency: 38.3% natural immunity is better. Convenience: 32.9% Experienced difficulties with online booking slots</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Shifts: A high level of satisfaction (87%) with the Ministry of Health's strict but public-friendly policies was noted, suggesting that regulatory pressure successfully shifted </w:t>
            </w:r>
            <w:r>
              <w:rPr>
                <w:rFonts w:asciiTheme="majorBidi" w:eastAsia="Times New Roman" w:hAnsiTheme="majorBidi" w:cstheme="majorBidi"/>
                <w:kern w:val="0"/>
                <w:sz w:val="20"/>
                <w:szCs w:val="20"/>
                <w14:ligatures w14:val="none"/>
              </w:rPr>
              <w:t>behaviour</w:t>
            </w:r>
            <w:r w:rsidRPr="00732B7F">
              <w:rPr>
                <w:rFonts w:asciiTheme="majorBidi" w:eastAsia="Times New Roman" w:hAnsiTheme="majorBidi" w:cstheme="majorBidi"/>
                <w:kern w:val="0"/>
                <w:sz w:val="20"/>
                <w:szCs w:val="20"/>
                <w14:ligatures w14:val="none"/>
              </w:rPr>
              <w:t xml:space="preserve"> despite underlying hesitancy.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A positive spillover was observed in routine habits: 64.3% of parents gave their children the seasonal influenza vaccine, indicating a link between routine </w:t>
            </w:r>
            <w:r>
              <w:rPr>
                <w:rFonts w:asciiTheme="majorBidi" w:eastAsia="Times New Roman" w:hAnsiTheme="majorBidi" w:cstheme="majorBidi"/>
                <w:kern w:val="0"/>
                <w:sz w:val="20"/>
                <w:szCs w:val="20"/>
                <w14:ligatures w14:val="none"/>
              </w:rPr>
              <w:t>immunisation</w:t>
            </w:r>
            <w:r w:rsidRPr="00732B7F">
              <w:rPr>
                <w:rFonts w:asciiTheme="majorBidi" w:eastAsia="Times New Roman" w:hAnsiTheme="majorBidi" w:cstheme="majorBidi"/>
                <w:kern w:val="0"/>
                <w:sz w:val="20"/>
                <w:szCs w:val="20"/>
                <w14:ligatures w14:val="none"/>
              </w:rPr>
              <w:t xml:space="preserve"> and pandemic vaccine </w:t>
            </w:r>
            <w:r>
              <w:rPr>
                <w:rFonts w:asciiTheme="majorBidi" w:eastAsia="Times New Roman" w:hAnsiTheme="majorBidi" w:cstheme="majorBidi"/>
                <w:kern w:val="0"/>
                <w:sz w:val="20"/>
                <w:szCs w:val="20"/>
                <w14:ligatures w14:val="none"/>
              </w:rPr>
              <w:t>behaviour</w:t>
            </w:r>
            <w:r w:rsidRPr="00732B7F">
              <w:rPr>
                <w:rFonts w:asciiTheme="majorBidi" w:eastAsia="Times New Roman" w:hAnsiTheme="majorBidi" w:cstheme="majorBidi"/>
                <w:kern w:val="0"/>
                <w:sz w:val="20"/>
                <w:szCs w:val="20"/>
                <w14:ligatures w14:val="none"/>
              </w:rPr>
              <w:t>.</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PEVuZE5vdGU+PENpdGU+PEF1dGhvcj5UaGlydW5hdnVra2FyYXN1PC9BdXRob3I+PFllYXI+MjAy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PEVuZE5vdGU+PENpdGU+PEF1dGhvcj5UaGlydW5hdnVra2FyYXN1PC9BdXRob3I+PFllYXI+MjAy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(44)</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Mothers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RCV</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47.1%</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Confidence: 35% </w:t>
            </w:r>
            <w:r>
              <w:rPr>
                <w:rFonts w:asciiTheme="majorBidi" w:eastAsia="Times New Roman" w:hAnsiTheme="majorBidi" w:cstheme="majorBidi"/>
                <w:kern w:val="0"/>
                <w:sz w:val="20"/>
                <w:szCs w:val="20"/>
                <w14:ligatures w14:val="none"/>
              </w:rPr>
              <w:t>had concerns about adverse effects;</w:t>
            </w:r>
            <w:r w:rsidRPr="00732B7F">
              <w:rPr>
                <w:rFonts w:asciiTheme="majorBidi" w:eastAsia="Times New Roman" w:hAnsiTheme="majorBidi" w:cstheme="majorBidi"/>
                <w:kern w:val="0"/>
                <w:sz w:val="20"/>
                <w:szCs w:val="20"/>
                <w14:ligatures w14:val="none"/>
              </w:rPr>
              <w:t xml:space="preserve"> 36% </w:t>
            </w:r>
            <w:r>
              <w:rPr>
                <w:rFonts w:asciiTheme="majorBidi" w:eastAsia="Times New Roman" w:hAnsiTheme="majorBidi" w:cstheme="majorBidi"/>
                <w:kern w:val="0"/>
                <w:sz w:val="20"/>
                <w:szCs w:val="20"/>
                <w14:ligatures w14:val="none"/>
              </w:rPr>
              <w:t>believed</w:t>
            </w:r>
            <w:r w:rsidRPr="00732B7F">
              <w:rPr>
                <w:rFonts w:asciiTheme="majorBidi" w:eastAsia="Times New Roman" w:hAnsiTheme="majorBidi" w:cstheme="majorBidi"/>
                <w:kern w:val="0"/>
                <w:sz w:val="20"/>
                <w:szCs w:val="20"/>
                <w14:ligatures w14:val="none"/>
              </w:rPr>
              <w:t xml:space="preserve"> that new vaccines have more risks than older ones. Complacency: 22.4% think vaccines for uncommon diseases are unnecessary; 26.8% think natural immunity is better.</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The authors noted that maternal satisfaction (87.4%) was high but also identified a critical negative perception regarding the necessity of vaccines for well-controlled diseases, which may lead to post-pandemic delays.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A significant positive correlation was found between maternal perception and satisfaction scores (rho = 0.207), suggesting that the quality of service spills over into overall vaccine confidence.</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PEVuZE5vdGU+PENpdGU+PEF1dGhvcj5BbGh1emFpbWk8L0F1dGhvcj48WWVhcj4yMDIzPC9ZZWFy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PEVuZE5vdGU+PENpdGU+PEF1dGhvcj5BbGh1emFpbWk8L0F1dGhvcj48WWVhcj4yMDIzPC9ZZWFy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(30)</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Selected </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COVID-19 and RCV </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20.5% COVID-19, 2.9% RCV</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Confidence: side effects concern (49%), safety concerns (48%), 11% efficacy concerns. Complacency: 20.7% </w:t>
            </w:r>
            <w:r>
              <w:rPr>
                <w:rFonts w:asciiTheme="majorBidi" w:eastAsia="Times New Roman" w:hAnsiTheme="majorBidi" w:cstheme="majorBidi"/>
                <w:kern w:val="0"/>
                <w:sz w:val="20"/>
                <w:szCs w:val="20"/>
                <w14:ligatures w14:val="none"/>
              </w:rPr>
              <w:t xml:space="preserve">of </w:t>
            </w:r>
            <w:r w:rsidRPr="00732B7F">
              <w:rPr>
                <w:rFonts w:asciiTheme="majorBidi" w:eastAsia="Times New Roman" w:hAnsiTheme="majorBidi" w:cstheme="majorBidi"/>
                <w:kern w:val="0"/>
                <w:sz w:val="20"/>
                <w:szCs w:val="20"/>
                <w14:ligatures w14:val="none"/>
              </w:rPr>
              <w:t>children are not at high risk for COVID-19. Convenience: 55.2% mandates to allow the child to return to school</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A massive shift in acceptance was noted; while only 32.1% were willing to vaccinate children in early 2021, this rose to 79.5% (actual + planned) during this initial rollout phase.</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A positive correlation was found between attitudes toward RCV vaccines and the COVID-19 vaccine, though routine vaccines enjoyed a significantly better mean attitude score (3.08 vs. 2.90).</w:t>
            </w:r>
          </w:p>
        </w:tc>
      </w:tr>
      <w:tr w:rsidR="00CF5163" w:rsidRPr="00732B7F" w:rsidTr="004C0639">
        <w:trPr>
          <w:trHeight w:val="336"/>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&lt;EndNote&gt;&lt;Cite&gt;&lt;Author&gt;Almansour&lt;/Author&gt;&lt;Year&gt;2022&lt;/Year&gt;&lt;RecNum&gt;173&lt;/RecNum&gt;&lt;DisplayText&gt;(33)&lt;/DisplayText&gt;&lt;record&gt;&lt;rec-number&gt;173&lt;/rec-number&gt;&lt;foreign-keys&gt;&lt;key app="EN" db-id="2x95wst99wdsfrewrv5prpdxd9292s2rv2zf" timestamp="1777372929"&gt;173&lt;/key&gt;&lt;/foreign-keys&gt;&lt;ref-type name="Journal Article"&gt;17&lt;/ref-type&gt;&lt;contributors&gt;&lt;authors&gt;&lt;author&gt;Almansour, A.&lt;/author&gt;&lt;author&gt;Hussein, S. M.&lt;/author&gt;&lt;author&gt;Felemban, S. G.&lt;/author&gt;&lt;author&gt;Mahamid, A. W.&lt;/author&gt;&lt;/authors&gt;&lt;/contributors&gt;&lt;auth-address&gt;Department of Medical Laboratory Sciences, Fakeeh College for Medical Sciences, Jeddah, Kingdom of Saudi Arabia.&amp;#xD;Department of Public health, Community Medicine, Environmental and Occupational Medicine, Faculty of Medicine, Suez Canal University, Ismailia, Egypt.&lt;/auth-address&gt;&lt;titles&gt;&lt;title&gt;Acceptance and hesitancy of parents to vaccinate children against coronavirus disease 2019 in Saudi Arabia&lt;/title&gt;&lt;secondary-title&gt;PLoS One&lt;/secondary-title&gt;&lt;alt-title&gt;PloS one&lt;/alt-title&gt;&lt;/titles&gt;&lt;periodical&gt;&lt;full-title&gt;PloS one&lt;/full-title&gt;&lt;/periodical&gt;&lt;alt-periodical&gt;&lt;full-title&gt;PloS one&lt;/full-title&gt;&lt;/alt-periodical&gt;&lt;pages&gt;e0276183&lt;/pages&gt;&lt;volume&gt;17&lt;/volume&gt;&lt;number&gt;10&lt;/number&gt;&lt;edition&gt;2022/10/19&lt;/edition&gt;&lt;keywords&gt;&lt;keyword&gt;Adult&lt;/keyword&gt;&lt;keyword&gt;Child&lt;/keyword&gt;&lt;keyword&gt;Female&lt;/keyword&gt;&lt;keyword&gt;Humans&lt;/keyword&gt;&lt;keyword&gt;COVID-19 Vaccines&lt;/keyword&gt;&lt;keyword&gt;*COVID-19/epidemiology/prevention &amp;amp; control&lt;/keyword&gt;&lt;keyword&gt;Cross-Sectional Studies&lt;/keyword&gt;&lt;keyword&gt;Saudi Arabia/epidemiology&lt;/keyword&gt;&lt;keyword&gt;Parents&lt;/keyword&gt;&lt;keyword&gt;Vaccination&lt;/keyword&gt;&lt;keyword&gt;*Vaccines&lt;/keyword&gt;&lt;/keywords&gt;&lt;dates&gt;&lt;year&gt;2022&lt;/year&gt;&lt;/dates&gt;&lt;isbn&gt;1932-6203&lt;/isbn&gt;&lt;accession-num&gt;36256620&lt;/accession-num&gt;&lt;urls&gt;&lt;/urls&gt;&lt;custom2&gt;PMC9578577&lt;/custom2&gt;&lt;electronic-resource-num&gt;10.1371/journal.pone.0276183&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(33)</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Selected </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42.2%</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56% serious side effects concern, serious vaccine reaction concern (24.6%). Complacency: 29.6% perceived acquiring COVID-19. Convenience: 33.2% school mandates.</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While only 48% of Saudi adults intended to vaccinate themselves early in the pandemic, 57.8% of parents in this study (Aug 2021-Feb 2022) had already or would vaccinate their children.</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Some parents opted for vaccination only to protect high-risk family members or to comply with government/school mandates, rather than personal conviction.</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PEVuZE5vdGU+PENpdGU+PEF1dGhvcj5BbG11dGFpcmk8L0F1dGhvcj48WWVhcj4yMDI1PC9ZZWFy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PEVuZE5vdGU+PENpdGU+PEF1dGhvcj5BbG11dGFpcmk8L0F1dGhvcj48WWVhcj4yMDI1PC9ZZWFy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(45)</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RCV</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 10.2%</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Confidence: 10.2% adverse reactions. Complacency: Perceive higher risk from </w:t>
            </w:r>
            <w:r w:rsidRPr="00732B7F">
              <w:rPr>
                <w:rFonts w:asciiTheme="majorBidi" w:eastAsia="Times New Roman" w:hAnsiTheme="majorBidi" w:cstheme="majorBidi"/>
                <w:kern w:val="0"/>
                <w:sz w:val="20"/>
                <w:szCs w:val="20"/>
                <w14:ligatures w14:val="none"/>
              </w:rPr>
              <w:lastRenderedPageBreak/>
              <w:t>vaccine-preventable diseases. 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 xml:space="preserve">Shifts: Not explicitly measured; however, the study occurred during the post-COVID-19 era (Oct 2021–Sept 2022), and hesitancy rates in this vulnerable group were </w:t>
            </w:r>
            <w:r w:rsidRPr="00732B7F">
              <w:rPr>
                <w:rFonts w:asciiTheme="majorBidi" w:eastAsia="Times New Roman" w:hAnsiTheme="majorBidi" w:cstheme="majorBidi"/>
                <w:kern w:val="0"/>
                <w:sz w:val="20"/>
                <w:szCs w:val="20"/>
                <w14:ligatures w14:val="none"/>
              </w:rPr>
              <w:lastRenderedPageBreak/>
              <w:t>comparable to those reported in general pediatric populations in prior regional studies.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The study suggests a paradox in which higher health literacy amid increased media exposure during the pandemic era may have led to greater </w:t>
            </w:r>
            <w:r>
              <w:rPr>
                <w:rFonts w:asciiTheme="majorBidi" w:eastAsia="Times New Roman" w:hAnsiTheme="majorBidi" w:cstheme="majorBidi"/>
                <w:kern w:val="0"/>
                <w:sz w:val="20"/>
                <w:szCs w:val="20"/>
                <w14:ligatures w14:val="none"/>
              </w:rPr>
              <w:t>scepticism</w:t>
            </w:r>
            <w:r w:rsidRPr="00732B7F">
              <w:rPr>
                <w:rFonts w:asciiTheme="majorBidi" w:eastAsia="Times New Roman" w:hAnsiTheme="majorBidi" w:cstheme="majorBidi"/>
                <w:kern w:val="0"/>
                <w:sz w:val="20"/>
                <w:szCs w:val="20"/>
                <w14:ligatures w14:val="none"/>
              </w:rPr>
              <w:t xml:space="preserve"> among certain demographics.</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&lt;EndNote&gt;&lt;Cite&gt;&lt;Author&gt;Alhelal&lt;/Author&gt;&lt;Year&gt;2024&lt;/Year&gt;&lt;RecNum&gt;486&lt;/RecNum&gt;&lt;DisplayText&gt;(46)&lt;/DisplayText&gt;&lt;record&gt;&lt;rec-number&gt;486&lt;/rec-number&gt;&lt;foreign-keys&gt;&lt;key app="EN" db-id="2x95wst99wdsfrewrv5prpdxd9292s2rv2zf" timestamp="1777379801"&gt;486&lt;/key&gt;&lt;/foreign-keys&gt;&lt;ref-type name="Journal Article"&gt;17&lt;/ref-type&gt;&lt;contributors&gt;&lt;authors&gt;&lt;author&gt;Alhelal, Alzahraa Ali&lt;/author&gt;&lt;author&gt;AlMubarak, Sarah Sami&lt;/author&gt;&lt;author&gt;BinObaid, Maryam Redha&lt;/author&gt;&lt;author&gt;Alkhalifah, Maryam Abdul Jaleel&lt;/author&gt;&lt;author&gt;Alkhalil, Abdullah Hajji&lt;/author&gt;&lt;/authors&gt;&lt;/contributors&gt;&lt;titles&gt;&lt;title&gt;Knowledge, attitude, and hesitancy towards human papillomavirus vaccine among parents attending primary health care centers in Al-Ahsa Region, Saudi Arabia&lt;/title&gt;&lt;secondary-title&gt;IJMDC&lt;/secondary-title&gt;&lt;/titles&gt;&lt;periodical&gt;&lt;full-title&gt;IJMDC&lt;/full-title&gt;&lt;/periodical&gt;&lt;pages&gt;1990-1990&lt;/pages&gt;&lt;volume&gt;8&lt;/volume&gt;&lt;number&gt;8&lt;/number&gt;&lt;dates&gt;&lt;year&gt;2024&lt;/year&gt;&lt;/dates&gt;&lt;isbn&gt;1658-7820&lt;/isbn&gt;&lt;urls&gt;&lt;/urls&gt;&lt;electronic-resource-num&gt;10.24911/IJMDC.51-1720508456&lt;/electronic-resource-num&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(46)</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HPV</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33.3%</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Confidence: 16.3% side effects concern, 48.7% efficacy concern, and lack of information about HP. Complacency: 55.7% uncertainty about HPV danger. Convenience: 29.6% do not know where to get the vaccine. </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Despite the vaccine</w:t>
            </w:r>
            <w:r>
              <w:rPr>
                <w:rFonts w:asciiTheme="majorBidi" w:eastAsia="Times New Roman" w:hAnsiTheme="majorBidi" w:cstheme="majorBidi"/>
                <w:kern w:val="0"/>
                <w:sz w:val="20"/>
                <w:szCs w:val="20"/>
                <w14:ligatures w14:val="none"/>
              </w:rPr>
              <w:t>'s recent addition</w:t>
            </w:r>
            <w:r w:rsidRPr="00732B7F">
              <w:rPr>
                <w:rFonts w:asciiTheme="majorBidi" w:eastAsia="Times New Roman" w:hAnsiTheme="majorBidi" w:cstheme="majorBidi"/>
                <w:kern w:val="0"/>
                <w:sz w:val="20"/>
                <w:szCs w:val="20"/>
                <w14:ligatures w14:val="none"/>
              </w:rPr>
              <w:t xml:space="preserve"> to the national </w:t>
            </w:r>
            <w:r>
              <w:rPr>
                <w:rFonts w:asciiTheme="majorBidi" w:eastAsia="Times New Roman" w:hAnsiTheme="majorBidi" w:cstheme="majorBidi"/>
                <w:kern w:val="0"/>
                <w:sz w:val="20"/>
                <w:szCs w:val="20"/>
                <w14:ligatures w14:val="none"/>
              </w:rPr>
              <w:t>immunisation</w:t>
            </w:r>
            <w:r w:rsidRPr="00732B7F">
              <w:rPr>
                <w:rFonts w:asciiTheme="majorBidi" w:eastAsia="Times New Roman" w:hAnsiTheme="majorBidi" w:cstheme="majorBidi"/>
                <w:kern w:val="0"/>
                <w:sz w:val="20"/>
                <w:szCs w:val="20"/>
                <w14:ligatures w14:val="none"/>
              </w:rPr>
              <w:t xml:space="preserve"> schedule, widespread misunderstanding persists.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The general population is familiar with compulsory vaccines, but a new and unusual vaccine (e.g., HPV) suffers from insufficient health education in primary care settings.</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PEVuZE5vdGU+PENpdGU+PEF1dGhvcj5TdWxhaW1hbmk8L0F1dGhvcj48WWVhcj4yMDI0PC9ZZWFy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PEVuZE5vdGU+PENpdGU+PEF1dGhvcj5TdWxhaW1hbmk8L0F1dGhvcj48WWVhcj4yMDI0PC9ZZWFy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(39)</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RCV, influenza and 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2.8% RCV, 63.8% influenza, 76% COVID-19</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45.1% safety concerns, 44.7% serious side effects concerns. Complacency: 61.4% natural immunity is better, 20.7% unsure about the severity of preventable diseases. 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Reported shifts: The study notes a noticeable increase in interest in research on vaccine hesitancy following the COVID-19 pandemic. </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While not explicitly </w:t>
            </w:r>
            <w:r>
              <w:rPr>
                <w:rFonts w:asciiTheme="majorBidi" w:eastAsia="Times New Roman" w:hAnsiTheme="majorBidi" w:cstheme="majorBidi"/>
                <w:kern w:val="0"/>
                <w:sz w:val="20"/>
                <w:szCs w:val="20"/>
                <w14:ligatures w14:val="none"/>
              </w:rPr>
              <w:t>labelled</w:t>
            </w:r>
            <w:r w:rsidRPr="00732B7F">
              <w:rPr>
                <w:rFonts w:asciiTheme="majorBidi" w:eastAsia="Times New Roman" w:hAnsiTheme="majorBidi" w:cstheme="majorBidi"/>
                <w:kern w:val="0"/>
                <w:sz w:val="20"/>
                <w:szCs w:val="20"/>
                <w14:ligatures w14:val="none"/>
              </w:rPr>
              <w:t xml:space="preserve"> as spillover, the study tracked uptake of newer vaccines in the same cohort, with 24% of children receiving the COVID-19 vaccine and 36.2% receiving the seasonal influenza vaccine.</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PEVuZE5vdGU+PENpdGU+PEF1dGhvcj5BbGplcmlhbjwvQXV0aG9yPjxZZWFyPjIwMjQ8L1llYXI+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==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PEVuZE5vdGU+PENpdGU+PEF1dGhvcj5BbGplcmlhbjwvQXV0aG9yPjxZZWFyPjIwMjQ8L1llYXI+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==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(31)</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RCV, 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30.9% both</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67% had serious concerns about adverse effects for both vaccines; 62.5% believed new vaccines carry more risks than older ones (Combined). Complacency: 57.3% (combined) agreed that their children do not need vaccines for diseases that are no longer common. High refusal of flu vaccines. Convenience: 1.94% not knowing where to get vaccinated</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The study found that parental hesitancy rose to 30.9% from a pre-pandemic baseline of 20% (citing Alsubaie et al., 2019), indicating that the pandemic increased hesitancy by nearly 50%.</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A clear spillover effect was identified, whereby hesitancy toward newly developed vaccines (e.g., COVID-19) negatively influenced intentions to adhere to scheduled RCV vaccinations.</w:t>
            </w:r>
          </w:p>
        </w:tc>
      </w:tr>
      <w:tr w:rsidR="00CF5163" w:rsidRPr="00732B7F" w:rsidTr="004C0639">
        <w:trPr>
          <w:trHeight w:val="408"/>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&lt;EndNote&gt;&lt;Cite&gt;&lt;Author&gt;Alqahtani&lt;/Author&gt;&lt;Year&gt;2021&lt;/Year&gt;&lt;RecNum&gt;482&lt;/RecNum&gt;&lt;DisplayText&gt;(41)&lt;/DisplayText&gt;&lt;record&gt;&lt;rec-number&gt;482&lt;/rec-number&gt;&lt;foreign-keys&gt;&lt;key app="EN" db-id="2x95wst99wdsfrewrv5prpdxd9292s2rv2zf" timestamp="1777373799"&gt;482&lt;/key&gt;&lt;/foreign-keys&gt;&lt;ref-type name="Journal Article"&gt;17&lt;/ref-type&gt;&lt;contributors&gt;&lt;authors&gt;&lt;author&gt;Alqahtani, Y. A.&lt;/author&gt;&lt;author&gt;Almutairi, K. H.&lt;/author&gt;&lt;author&gt;Alqahtani, Y. M.&lt;/author&gt;&lt;author&gt;Almutlaq, A. H.&lt;/author&gt;&lt;author&gt;Asiri, A. A.&lt;/author&gt;&lt;/authors&gt;&lt;/contributors&gt;&lt;auth-address&gt;Department of Paediatrics and Child Health.&amp;#xD;College of Medicine, King Khalid University, Abha, Saudi Arabia.&lt;/auth-address&gt;&lt;titles&gt;&lt;title&gt;Prevalence and Determinants of Vaccine Hesitancy in Aseer Region, Saudi Arabia&lt;/title&gt;&lt;secondary-title&gt;Sultan Qaboos Univ. Med. J.&lt;/secondary-title&gt;&lt;alt-title&gt;Sultan Qaboos University medical journal&lt;/alt-title&gt;&lt;/titles&gt;&lt;alt-periodical&gt;&lt;full-title&gt;Sultan Qaboos Univ Med J&lt;/full-title&gt;&lt;abbr-1&gt;Sultan Qaboos University medical journal&lt;/abbr-1&gt;&lt;/alt-periodical&gt;&lt;pages&gt;532-538&lt;/pages&gt;&lt;volume&gt;21&lt;/volume&gt;&lt;number&gt;4&lt;/number&gt;&lt;edition&gt;2021/12/11&lt;/edition&gt;&lt;keywords&gt;&lt;keyword&gt;Adolescent&lt;/keyword&gt;&lt;keyword&gt;Adult&lt;/keyword&gt;&lt;keyword&gt;Female&lt;/keyword&gt;&lt;keyword&gt;Humans&lt;/keyword&gt;&lt;keyword&gt;Male&lt;/keyword&gt;&lt;keyword&gt;Middle Aged&lt;/keyword&gt;&lt;keyword&gt;Parents&lt;/keyword&gt;&lt;keyword&gt;Prevalence&lt;/keyword&gt;&lt;keyword&gt;Saudi Arabia&lt;/keyword&gt;&lt;keyword&gt;*Vaccination&lt;/keyword&gt;&lt;keyword&gt;*Vaccination Hesitancy&lt;/keyword&gt;&lt;keyword&gt;Young Adult&lt;/keyword&gt;&lt;keyword&gt;Anti-Vaccination Movement&lt;/keyword&gt;&lt;keyword&gt;Awareness&lt;/keyword&gt;&lt;keyword&gt;Vaccination&lt;/keyword&gt;&lt;keyword&gt;Vaccination Refusal&lt;/keyword&gt;&lt;/keywords&gt;&lt;dates&gt;&lt;year&gt;2021&lt;/year&gt;&lt;pub-dates&gt;&lt;date&gt;Nov&lt;/date&gt;&lt;/pub-dates&gt;&lt;/dates&gt;&lt;isbn&gt;2075-051X (Print)&amp;#xD;2075-051x&lt;/isbn&gt;&lt;accession-num&gt;34888071&lt;/accession-num&gt;&lt;urls&gt;&lt;/urls&gt;&lt;custom2&gt;PMC8631230&lt;/custom2&gt;&lt;electronic-resource-num&gt;10.18295/squmj.4.2021.023&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(41)</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Selected </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RCV and influenza</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11.7% RCV, 66.8% influenza</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Confidence: 24.2%; side effects concern with allergy (25.8%) and autism (8.4%). 5.5% hesitant to non-routine vaccines, </w:t>
            </w:r>
            <w:r w:rsidRPr="00732B7F">
              <w:rPr>
                <w:rFonts w:asciiTheme="majorBidi" w:eastAsia="Times New Roman" w:hAnsiTheme="majorBidi" w:cstheme="majorBidi"/>
                <w:kern w:val="0"/>
                <w:sz w:val="20"/>
                <w:szCs w:val="20"/>
                <w14:ligatures w14:val="none"/>
              </w:rPr>
              <w:lastRenderedPageBreak/>
              <w:t>inadequate awareness (9.7%). Complacency: 66.8% believe influenza vaccination is unnecessary, 15.7% believe vaccines harm health, and 21.1% are unsure whether repeat doses maintain immunity. 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Reported shifts: It was noted that the pandemic-era restrictions necessitated online sampling, which may have excluded those without internet access.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 xml:space="preserve">Spillover effects: The authors noted that the study's timing during the COVID-19 pandemic may have affected practices due to parents' fear of infection when attending primary healthcare </w:t>
            </w:r>
            <w:r>
              <w:rPr>
                <w:rFonts w:asciiTheme="majorBidi" w:eastAsia="Times New Roman" w:hAnsiTheme="majorBidi" w:cstheme="majorBidi"/>
                <w:kern w:val="0"/>
                <w:sz w:val="20"/>
                <w:szCs w:val="20"/>
                <w14:ligatures w14:val="none"/>
              </w:rPr>
              <w:t>centres</w:t>
            </w:r>
            <w:r w:rsidRPr="00732B7F">
              <w:rPr>
                <w:rFonts w:asciiTheme="majorBidi" w:eastAsia="Times New Roman" w:hAnsiTheme="majorBidi" w:cstheme="majorBidi"/>
                <w:kern w:val="0"/>
                <w:sz w:val="20"/>
                <w:szCs w:val="20"/>
                <w14:ligatures w14:val="none"/>
              </w:rPr>
              <w:t>.</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&lt;EndNote&gt;&lt;Cite&gt;&lt;Author&gt;Alsubaie&lt;/Author&gt;&lt;Year&gt;2019&lt;/Year&gt;&lt;RecNum&gt;424&lt;/RecNum&gt;&lt;DisplayText&gt;(42)&lt;/DisplayText&gt;&lt;record&gt;&lt;rec-number&gt;424&lt;/rec-number&gt;&lt;foreign-keys&gt;&lt;key app="EN" db-id="2x95wst99wdsfrewrv5prpdxd9292s2rv2zf" timestamp="1777372935"&gt;424&lt;/key&gt;&lt;/foreign-keys&gt;&lt;ref-type name="Journal Article"&gt;17&lt;/ref-type&gt;&lt;contributors&gt;&lt;authors&gt;&lt;author&gt;Alsubaie, S. S.&lt;/author&gt;&lt;author&gt;Gosadi, I. M.&lt;/author&gt;&lt;author&gt;Alsaadi, B. M.&lt;/author&gt;&lt;author&gt;Albacker, N. B.&lt;/author&gt;&lt;author&gt;Bawazir, M. A.&lt;/author&gt;&lt;author&gt;Bin-Daud, N.&lt;/author&gt;&lt;author&gt;Almanie, W. B.&lt;/author&gt;&lt;author&gt;Alsaadi, M. M.&lt;/author&gt;&lt;author&gt;Alzamil, F. A.&lt;/author&gt;&lt;/authors&gt;&lt;/contributors&gt;&lt;auth-address&gt;Department of Pediatrics, College of Medicine, King Saud University, Riyadh, Kingdom of Saudi Arabia. E-mail. salsubaie@ksu.edu.sa.&lt;/auth-address&gt;&lt;titles&gt;&lt;title&gt;Vaccine hesitancy among Saudi parents and its determinants. Result from the WHO SAGE working group on vaccine hesitancy survey tool&lt;/title&gt;&lt;secondary-title&gt;Saudi Med. J.&lt;/secondary-title&gt;&lt;alt-title&gt;Saudi medical journal&lt;/alt-title&gt;&lt;/titles&gt;&lt;alt-periodical&gt;&lt;full-title&gt;Saudi Medical Journal&lt;/full-title&gt;&lt;/alt-periodical&gt;&lt;pages&gt;1242-1250&lt;/pages&gt;&lt;volume&gt;40&lt;/volume&gt;&lt;number&gt;12&lt;/number&gt;&lt;edition&gt;2019/12/13&lt;/edition&gt;&lt;keywords&gt;&lt;keyword&gt;Adult&lt;/keyword&gt;&lt;keyword&gt;Child&lt;/keyword&gt;&lt;keyword&gt;Child, Preschool&lt;/keyword&gt;&lt;keyword&gt;Cross-Sectional Studies&lt;/keyword&gt;&lt;keyword&gt;Humans&lt;/keyword&gt;&lt;keyword&gt;Parents/*psychology&lt;/keyword&gt;&lt;keyword&gt;Saudi Arabia&lt;/keyword&gt;&lt;keyword&gt;Vaccination/*psychology&lt;/keyword&gt;&lt;/keywords&gt;&lt;dates&gt;&lt;year&gt;2019&lt;/year&gt;&lt;pub-dates&gt;&lt;date&gt;Dec&lt;/date&gt;&lt;/pub-dates&gt;&lt;/dates&gt;&lt;isbn&gt;0379-5284 (Print)&amp;#xD;0379-5284&lt;/isbn&gt;&lt;accession-num&gt;31828276&lt;/accession-num&gt;&lt;urls&gt;&lt;/urls&gt;&lt;custom2&gt;PMC6969619&lt;/custom2&gt;&lt;electronic-resource-num&gt;10.15537/smj.2019.12.24653&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(42)</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Selected </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RCV and influenza</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20% RCV, 11.6% influenza</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53% vaccine safety concern, 41% side effects concern (allergy, fever, pain); 26% efficacy concern, not important for health. Complacency: 17% perceived low disease severity, specifically for influenza. 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Reported Shifts: This study was conducted pre-COVID-19 pandemic (July 2017-October 2018). It establishes a baseline showing that even with high coverage (96-98%), underlying hesitancy existed.</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The most frequently refused vaccine was influenza (11.6% hesitant; 8.6% refused), as it is an optional seasonal vaccine. The study implies that mandatory schooling requirements drive routine uptake despite existing hesitancy.</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&lt;EndNote&gt;&lt;Cite&gt;&lt;Author&gt;Alwhaibi&lt;/Author&gt;&lt;Year&gt;2025&lt;/Year&gt;&lt;RecNum&gt;62&lt;/RecNum&gt;&lt;DisplayText&gt;(35)&lt;/DisplayText&gt;&lt;record&gt;&lt;rec-number&gt;62&lt;/rec-number&gt;&lt;foreign-keys&gt;&lt;key app="EN" db-id="2x95wst99wdsfrewrv5prpdxd9292s2rv2zf" timestamp="1776780225"&gt;62&lt;/key&gt;&lt;/foreign-keys&gt;&lt;ref-type name="Journal Article"&gt;17&lt;/ref-type&gt;&lt;contributors&gt;&lt;authors&gt;&lt;author&gt;Alwhaibi, Monira&lt;/author&gt;&lt;author&gt;Al Aloola, Noha&lt;/author&gt;&lt;author&gt;AlSawnadi, Madhawi&lt;/author&gt;&lt;author&gt;Alhumud, Norah&lt;/author&gt;&lt;/authors&gt;&lt;/contributors&gt;&lt;titles&gt;&lt;title&gt;Parental Vaccine Hesitancy, Awareness, and Attitudes Toward Childhood Vaccination in Saudi Arabia&lt;/title&gt;&lt;secondary-title&gt;Patient Prefer. Adherence&lt;/secondary-title&gt;&lt;/titles&gt;&lt;periodical&gt;&lt;full-title&gt;Patient Prefer. Adherence&lt;/full-title&gt;&lt;/periodical&gt;&lt;pages&gt;3363-3372&lt;/pages&gt;&lt;volume&gt;19&lt;/volume&gt;&lt;number&gt;2025&lt;/number&gt;&lt;dates&gt;&lt;year&gt;2025&lt;/year&gt;&lt;/dates&gt;&lt;isbn&gt;1177-889X&lt;/isbn&gt;&lt;urls&gt;&lt;/urls&gt;&lt;electronic-resource-num&gt;10.2147/PPA.S559857&lt;/electronic-resource-num&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(35)</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Selected </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Parents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9%</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Confidence: 44% concerned that new vaccines carry more risks than older ones; 51% serious side effects concern; 44% simultaneous multiple vaccine administration. Complacency: 31.3% children do not need vaccines for diseases that are no longer common. Convenience: 11% unavailability of the vaccine; 5.6% distance to health </w:t>
            </w:r>
            <w:r>
              <w:rPr>
                <w:rFonts w:asciiTheme="majorBidi" w:eastAsia="Times New Roman" w:hAnsiTheme="majorBidi" w:cstheme="majorBidi"/>
                <w:kern w:val="0"/>
                <w:sz w:val="20"/>
                <w:szCs w:val="20"/>
                <w14:ligatures w14:val="none"/>
              </w:rPr>
              <w:t>centres</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Reported shifts: The study notes that children missed routine </w:t>
            </w:r>
            <w:r>
              <w:rPr>
                <w:rFonts w:asciiTheme="majorBidi" w:eastAsia="Times New Roman" w:hAnsiTheme="majorBidi" w:cstheme="majorBidi"/>
                <w:kern w:val="0"/>
                <w:sz w:val="20"/>
                <w:szCs w:val="20"/>
                <w14:ligatures w14:val="none"/>
              </w:rPr>
              <w:t>immunisations</w:t>
            </w:r>
            <w:r w:rsidRPr="00732B7F">
              <w:rPr>
                <w:rFonts w:asciiTheme="majorBidi" w:eastAsia="Times New Roman" w:hAnsiTheme="majorBidi" w:cstheme="majorBidi"/>
                <w:kern w:val="0"/>
                <w:sz w:val="20"/>
                <w:szCs w:val="20"/>
                <w14:ligatures w14:val="none"/>
              </w:rPr>
              <w:t>, reflecting a global trend: more than 14 million children missed essential vaccinations in 2023, an increase of nearly 3 million compared to 2019.</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A lasting psychological and experiential influence was identified; parents cited COVID-19 pandemic-related events as shaping their current attitudes toward RCV, even beyond the immediate threat of the pandemic.</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&lt;EndNote&gt;&lt;Cite&gt;&lt;Author&gt;Al-Hanawi&lt;/Author&gt;&lt;Year&gt;2021&lt;/Year&gt;&lt;RecNum&gt;386&lt;/RecNum&gt;&lt;DisplayText&gt;(48)&lt;/DisplayText&gt;&lt;record&gt;&lt;rec-number&gt;386&lt;/rec-number&gt;&lt;foreign-keys&gt;&lt;key app="EN" db-id="2x95wst99wdsfrewrv5prpdxd9292s2rv2zf" timestamp="1777372934"&gt;386&lt;/key&gt;&lt;/foreign-keys&gt;&lt;ref-type name="Journal Article"&gt;17&lt;/ref-type&gt;&lt;contributors&gt;&lt;authors&gt;&lt;author&gt;Al-Hanawi, M. K.&lt;/author&gt;&lt;author&gt;Alshareef, N.&lt;/author&gt;&lt;author&gt;El-Sokkary, R. H.&lt;/author&gt;&lt;/authors&gt;&lt;/contributors&gt;&lt;auth-address&gt;Department of Health Services and Hospital Administration, Faculty of Economics and Administration, King Abdulaziz University, Jeddah 80200, Saudi Arabia.&amp;#xD;Health Economics Research Group, King Abdulaziz University, Jeddah 80200, Saudi Arabia.&amp;#xD;Medical Microbiology and Immunology Department, Faculty of Medicine, Zagazig University, Zagazig 44519, Egypt.&lt;/auth-address&gt;&lt;titles&gt;&lt;title&gt;Willingness to Receive COVID-19 Vaccination among Older Adults in Saudi Arabia: A Community-Based Survey&lt;/title&gt;&lt;secondary-title&gt;Vaccines&lt;/secondary-title&gt;&lt;alt-title&gt;Vaccines&lt;/alt-title&gt;&lt;/titles&gt;&lt;periodical&gt;&lt;full-title&gt;Vaccines&lt;/full-title&gt;&lt;/periodical&gt;&lt;alt-periodical&gt;&lt;full-title&gt;Vaccines&lt;/full-title&gt;&lt;/alt-periodical&gt;&lt;pages&gt;1257&lt;/pages&gt;&lt;volume&gt;9&lt;/volume&gt;&lt;number&gt;11&lt;/number&gt;&lt;edition&gt;2021/11/28&lt;/edition&gt;&lt;keywords&gt;&lt;keyword&gt;Covid-19&lt;/keyword&gt;&lt;keyword&gt;Saudi Arabia&lt;/keyword&gt;&lt;keyword&gt;hesitancy&lt;/keyword&gt;&lt;keyword&gt;older adults&lt;/keyword&gt;&lt;keyword&gt;vaccine&lt;/keyword&gt;&lt;/keywords&gt;&lt;dates&gt;&lt;year&gt;2021&lt;/year&gt;&lt;pub-dates&gt;&lt;date&gt;Oct 31&lt;/date&gt;&lt;/pub-dates&gt;&lt;/dates&gt;&lt;isbn&gt;2076-393X (Print)&amp;#xD;2076-393x&lt;/isbn&gt;&lt;accession-num&gt;34835188&lt;/accession-num&gt;&lt;urls&gt;&lt;/urls&gt;&lt;custom2&gt;PMC8621281&lt;/custom2&gt;&lt;electronic-resource-num&gt;10.3390/vaccines9111257&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(48)</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Older 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COVID-19 </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56.14%</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22.63% safety and efficacy concern, 27.01% side effects concern, 4.01% rapid vaccine development, 11.31% the vaccine is plot.</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Complacency: 15.98% refusal history of vaccination, 27.05% perceived low risk, 8.39% preference for precautionary measures (masks and </w:t>
            </w:r>
            <w:r>
              <w:rPr>
                <w:rFonts w:asciiTheme="majorBidi" w:eastAsia="Times New Roman" w:hAnsiTheme="majorBidi" w:cstheme="majorBidi"/>
                <w:kern w:val="0"/>
                <w:sz w:val="20"/>
                <w:szCs w:val="20"/>
                <w14:ligatures w14:val="none"/>
              </w:rPr>
              <w:t>sanitisers</w:t>
            </w:r>
            <w:r w:rsidRPr="00732B7F">
              <w:rPr>
                <w:rFonts w:asciiTheme="majorBidi" w:eastAsia="Times New Roman" w:hAnsiTheme="majorBidi" w:cstheme="majorBidi"/>
                <w:kern w:val="0"/>
                <w:sz w:val="20"/>
                <w:szCs w:val="20"/>
                <w14:ligatures w14:val="none"/>
              </w:rPr>
              <w:t>)</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Negative shift: 56% refusal rate among older adults was significantly higher than the 21% rate found in a previous study of the general Saudi population, suggesting age-specific anxieties.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A strong correlation was found between influenza vaccination history and COVID-19 vaccine acceptance (aOR = 1.661), reinforcing the idea that vaccination is a habit.</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&lt;EndNote&gt;&lt;Cite&gt;&lt;Author&gt;Mahmoud&lt;/Author&gt;&lt;Year&gt;2022&lt;/Year&gt;&lt;RecNum&gt;487&lt;/RecNum&gt;&lt;DisplayText&gt;(51)&lt;/DisplayText&gt;&lt;record&gt;&lt;rec-number&gt;487&lt;/rec-number&gt;&lt;foreign-keys&gt;&lt;key app="EN" db-id="2x95wst99wdsfrewrv5prpdxd9292s2rv2zf" timestamp="1777379908"&gt;487&lt;/key&gt;&lt;/foreign-keys&gt;&lt;ref-type name="Journal Article"&gt;17&lt;/ref-type&gt;&lt;contributors&gt;&lt;authors&gt;&lt;author&gt;Mahmoud, Mahmoud&lt;/author&gt;&lt;author&gt;Alanazi, Maha M&lt;/author&gt;&lt;author&gt;Albarrak, Maha S&lt;/author&gt;&lt;author&gt;Aljarba, Najd K&lt;/author&gt;&lt;author&gt;Almutairi, Nehal G&lt;/author&gt;&lt;/authors&gt;&lt;/contributors&gt;&lt;titles&gt;&lt;title&gt;The percentage of vaccine hesitancy among married individuals in times of the COVID-19 pandemic: A cross sectional study in Riyadh City, Kingdom of Saudi Arabia&lt;/title&gt;&lt;secondary-title&gt;Saudi J Health Syst Res&lt;/secondary-title&gt;&lt;/titles&gt;&lt;periodical&gt;&lt;full-title&gt;Saudi J Health Syst Res&lt;/full-title&gt;&lt;/periodical&gt;&lt;pages&gt;20-26&lt;/pages&gt;&lt;volume&gt;2&lt;/volume&gt;&lt;number&gt;1&lt;/number&gt;&lt;dates&gt;&lt;year&gt;2022&lt;/year&gt;&lt;/dates&gt;&lt;isbn&gt;2673-6136&lt;/isbn&gt;&lt;urls&gt;&lt;/urls&gt;&lt;electronic-resource-num&gt;10.1159/000520681&lt;/electronic-resource-num&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(51)</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Married 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 and RCV</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4.4% routine vaccines, 38.5% to COVID-19 vaccine during the pandemic compared to 33.3% before the pandemic</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49.6% safety concerns, knowledge gap (51.3%), social media misinformation (16.1%).</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33.1% believed vaccines are unnecessary. 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Overall vaccine hesitancy rose by 5.2% during the pandemic, and active reluctance increased by 2.3%.</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The pandemic increased </w:t>
            </w:r>
            <w:r>
              <w:rPr>
                <w:rFonts w:asciiTheme="majorBidi" w:eastAsia="Times New Roman" w:hAnsiTheme="majorBidi" w:cstheme="majorBidi"/>
                <w:kern w:val="0"/>
                <w:sz w:val="20"/>
                <w:szCs w:val="20"/>
                <w14:ligatures w14:val="none"/>
              </w:rPr>
              <w:t>scepticism</w:t>
            </w:r>
            <w:r w:rsidRPr="00732B7F">
              <w:rPr>
                <w:rFonts w:asciiTheme="majorBidi" w:eastAsia="Times New Roman" w:hAnsiTheme="majorBidi" w:cstheme="majorBidi"/>
                <w:kern w:val="0"/>
                <w:sz w:val="20"/>
                <w:szCs w:val="20"/>
                <w14:ligatures w14:val="none"/>
              </w:rPr>
              <w:t xml:space="preserve"> toward routine child vaccinations; the percentage of children who actually received vaccinations (87.4%) was lower than the parents' own vaccination rates (94.6%).</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&lt;EndNote&gt;&lt;Cite&gt;&lt;Author&gt;Alkeridy&lt;/Author&gt;&lt;Year&gt;2023&lt;/Year&gt;&lt;RecNum&gt;56&lt;/RecNum&gt;&lt;DisplayText&gt;(47)&lt;/DisplayText&gt;&lt;record&gt;&lt;rec-number&gt;56&lt;/rec-number&gt;&lt;foreign-keys&gt;&lt;key app="EN" db-id="2x95wst99wdsfrewrv5prpdxd9292s2rv2zf" timestamp="1776779780"&gt;56&lt;/key&gt;&lt;/foreign-keys&gt;&lt;ref-type name="Journal Article"&gt;17&lt;/ref-type&gt;&lt;contributors&gt;&lt;authors&gt;&lt;author&gt;Alkeridy, Walid A&lt;/author&gt;&lt;author&gt;Alquaydheb, Hisham&lt;/author&gt;&lt;author&gt;Almuhaidib, Shadan&lt;/author&gt;&lt;author&gt;Sindi, Nawal A&lt;/author&gt;&lt;author&gt;Aljasser, Arwa&lt;/author&gt;&lt;author&gt;Kushner Kow, Janet&lt;/author&gt;&lt;author&gt;Alqahtani, Amani S&lt;/author&gt;&lt;/authors&gt;&lt;/contributors&gt;&lt;titles&gt;&lt;title&gt;Determinants of vaccine hesitancy among home health care service recipients in Saudi Arabia&lt;/title&gt;&lt;secondary-title&gt;Vaccines&lt;/secondary-title&gt;&lt;/titles&gt;&lt;periodical&gt;&lt;full-title&gt;Vaccines&lt;/full-title&gt;&lt;/periodical&gt;&lt;pages&gt;1436&lt;/pages&gt;&lt;volume&gt;11&lt;/volume&gt;&lt;number&gt;9&lt;/number&gt;&lt;dates&gt;&lt;year&gt;2023&lt;/year&gt;&lt;/dates&gt;&lt;isbn&gt;2076-393X&lt;/isbn&gt;&lt;urls&gt;&lt;/urls&gt;&lt;electronic-resource-num&gt;10.3390/vaccines11091436&lt;/electronic-resource-num&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(47)</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Selected </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Older 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33.3%</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Confidence: 48.9% safety and efficacy concerns, 11.3% family consultation, 95.1% preference for homecare vaccination over </w:t>
            </w:r>
            <w:r>
              <w:rPr>
                <w:rFonts w:asciiTheme="majorBidi" w:eastAsia="Times New Roman" w:hAnsiTheme="majorBidi" w:cstheme="majorBidi"/>
                <w:kern w:val="0"/>
                <w:sz w:val="20"/>
                <w:szCs w:val="20"/>
                <w14:ligatures w14:val="none"/>
              </w:rPr>
              <w:t>centres</w:t>
            </w:r>
            <w:r w:rsidRPr="00732B7F">
              <w:rPr>
                <w:rFonts w:asciiTheme="majorBidi" w:eastAsia="Times New Roman" w:hAnsiTheme="majorBidi" w:cstheme="majorBidi"/>
                <w:kern w:val="0"/>
                <w:sz w:val="20"/>
                <w:szCs w:val="20"/>
                <w14:ligatures w14:val="none"/>
              </w:rPr>
              <w:t>. Complacency: NR. 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The study notes a slow uptake of the second dose among recipients despite general availability.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Public health campaigns, primarily delivered via smartphones and social media, failed to reach this vulnerable, often illiterate older demographic, creating an information gap.</w:t>
            </w:r>
          </w:p>
        </w:tc>
      </w:tr>
      <w:tr w:rsidR="00CF5163" w:rsidRPr="00732B7F" w:rsidTr="004C0639">
        <w:trPr>
          <w:trHeight w:val="336"/>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PEVuZE5vdGU+PENpdGU+PEF1dGhvcj5BbGFtZXI8L0F1dGhvcj48WWVhcj4yMDIyPC9ZZWFyPjxS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PEVuZE5vdGU+PENpdGU+PEF1dGhvcj5BbGFtZXI8L0F1dGhvcj48WWVhcj4yMDIyPC9ZZWFyPjxS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(50)</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Healthcare workers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RCV and influenza.</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12%</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safety concerns, 42.5%; efficacy concerns, 21%</w:t>
            </w:r>
            <w:r>
              <w:rPr>
                <w:rFonts w:asciiTheme="majorBidi" w:eastAsia="Times New Roman" w:hAnsiTheme="majorBidi" w:cstheme="majorBidi"/>
                <w:kern w:val="0"/>
                <w:sz w:val="20"/>
                <w:szCs w:val="20"/>
                <w14:ligatures w14:val="none"/>
              </w:rPr>
              <w:t>;</w:t>
            </w:r>
            <w:r w:rsidRPr="00732B7F">
              <w:rPr>
                <w:rFonts w:asciiTheme="majorBidi" w:eastAsia="Times New Roman" w:hAnsiTheme="majorBidi" w:cstheme="majorBidi"/>
                <w:kern w:val="0"/>
                <w:sz w:val="20"/>
                <w:szCs w:val="20"/>
                <w14:ligatures w14:val="none"/>
              </w:rPr>
              <w:t xml:space="preserve"> knowledge gap.</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17% perceived low urgency is evident; 20.5% prefer natural immunity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The authors noted that 12% of healthcare workers reported that their perspective on vaccination shifted to a negative one due to the influx of negative information during the pandemic.</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Reluctance toward relatively newer HPV vaccines was higher than traditional ones, suggesting that anti-vaccination movement influence on social media has a direct spillover into professional medical circles.</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PEVuZE5vdGU+PENpdGU+PEF1dGhvcj5CYXJyeTwvQXV0aG9yPjxZZWFyPjIwMjE8L1llYXI+PFJl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PEVuZE5vdGU+PENpdGU+PEF1dGhvcj5CYXJyeTwvQXV0aG9yPjxZZWFyPjIwMjE8L1llYXI+PFJl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(65)</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Healthcare workers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30%</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71.8% rapid vaccine development, 35.6% wait and see, 19.8% efficacy concerns, high safety concerns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20% perceived low risk.</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NR</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A strong positive spillover was observed between routine influenza vaccination and COVID-19 vaccine acceptance (88.4% of those willing had received influenza vaccine shots).</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PEVuZE5vdGU+PENpdGU+PEF1dGhvcj5BbGRhd29vZDwvQXV0aG9yPjxZZWFyPjIwMjM8L1llYXI+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PEVuZE5vdGU+PENpdGU+PEF1dGhvcj5BbGRhd29vZDwvQXV0aG9yPjxZZWFyPjIwMjM8L1llYXI+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(52)</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Medical students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HPV</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59.1%</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2.7% safety concern.</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34.2% vaccine is unnecessary, (74.8%) low vaccine awareness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 xml:space="preserve">Convenience: 22.4% due to not knowing the facility location; 7.5% due to high cost. </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NR</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&lt;EndNote&gt;&lt;Cite&gt;&lt;Author&gt;Aldosary&lt;/Author&gt;&lt;Year&gt;2021&lt;/Year&gt;&lt;RecNum&gt;457&lt;/RecNum&gt;&lt;DisplayText&gt;(64)&lt;/DisplayText&gt;&lt;record&gt;&lt;rec-number&gt;457&lt;/rec-number&gt;&lt;foreign-keys&gt;&lt;key app="EN" db-id="2x95wst99wdsfrewrv5prpdxd9292s2rv2zf" timestamp="1777372936"&gt;457&lt;/key&gt;&lt;/foreign-keys&gt;&lt;ref-type name="Journal Article"&gt;17&lt;/ref-type&gt;&lt;contributors&gt;&lt;authors&gt;&lt;author&gt;Aldosary, A. H.&lt;/author&gt;&lt;author&gt;Alayed, G. H.&lt;/author&gt;&lt;/authors&gt;&lt;/contributors&gt;&lt;auth-address&gt;Department of Family and Community Medicine, College of Medicine and Medical Sciences, Qassim University, Al Qassim, Saudi Arabia. A.aldosary@qu.edu.sa.&lt;/auth-address&gt;&lt;titles&gt;&lt;title&gt;Willingness to vaccinate against Novel COVID-19 and contributing factors for the acceptance among nurses in Qassim, Saudi Arabia&lt;/title&gt;&lt;secondary-title&gt;Eur Rev Med Pharmacol Sci&lt;/secondary-title&gt;&lt;alt-title&gt;European review for medical and pharmacological sciences&lt;/alt-title&gt;&lt;/titles&gt;&lt;periodical&gt;&lt;full-title&gt;Eur Rev Med Pharmacol Sci&lt;/full-title&gt;&lt;abbr-1&gt;European review for medical and pharmacological sciences&lt;/abbr-1&gt;&lt;/periodical&gt;&lt;alt-periodical&gt;&lt;full-title&gt;Eur Rev Med Pharmacol Sci&lt;/full-title&gt;&lt;abbr-1&gt;European review for medical and pharmacological sciences&lt;/abbr-1&gt;&lt;/alt-periodical&gt;&lt;pages&gt;6386-6396&lt;/pages&gt;&lt;volume&gt;25&lt;/volume&gt;&lt;number&gt;20&lt;/number&gt;&lt;edition&gt;2021/11/04&lt;/edition&gt;&lt;keywords&gt;&lt;keyword&gt;Adult&lt;/keyword&gt;&lt;keyword&gt;COVID-19/*immunology/therapy&lt;/keyword&gt;&lt;keyword&gt;COVID-19 Vaccines/*immunology&lt;/keyword&gt;&lt;keyword&gt;Cross-Sectional Studies&lt;/keyword&gt;&lt;keyword&gt;Female&lt;/keyword&gt;&lt;keyword&gt;Humans&lt;/keyword&gt;&lt;keyword&gt;Male&lt;/keyword&gt;&lt;keyword&gt;Middle Aged&lt;/keyword&gt;&lt;keyword&gt;Nurses&lt;/keyword&gt;&lt;keyword&gt;Primary Health Care&lt;/keyword&gt;&lt;keyword&gt;Surveys and Questionnaires&lt;/keyword&gt;&lt;keyword&gt;Vaccination&lt;/keyword&gt;&lt;/keywords&gt;&lt;dates&gt;&lt;year&gt;2021&lt;/year&gt;&lt;pub-dates&gt;&lt;date&gt;Oct&lt;/date&gt;&lt;/pub-dates&gt;&lt;/dates&gt;&lt;isbn&gt;1128-3602&lt;/isbn&gt;&lt;accession-num&gt;34730220&lt;/accession-num&gt;&lt;urls&gt;&lt;/urls&gt;&lt;electronic-resource-num&gt;10.26355/eurrev_202110_27012&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(64)</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Selected</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Healthcare workers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 33.7% </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safety concerns, side effects (9.3%), long-term adverse effects (17.7%), 8.7% efficacy concern, knowledge gaps.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preference for precautionary measures over vaccines.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Reported shifts: The acceptance rate among nurses (70.7%) was notably higher than rates reported in the general Saudi population at the same time (ranging from 44.7% to 64.7%).</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There was a strong positive spillover between preventive </w:t>
            </w:r>
            <w:r>
              <w:rPr>
                <w:rFonts w:asciiTheme="majorBidi" w:eastAsia="Times New Roman" w:hAnsiTheme="majorBidi" w:cstheme="majorBidi"/>
                <w:kern w:val="0"/>
                <w:sz w:val="20"/>
                <w:szCs w:val="20"/>
                <w14:ligatures w14:val="none"/>
              </w:rPr>
              <w:t>behaviour</w:t>
            </w:r>
            <w:r w:rsidRPr="00732B7F">
              <w:rPr>
                <w:rFonts w:asciiTheme="majorBidi" w:eastAsia="Times New Roman" w:hAnsiTheme="majorBidi" w:cstheme="majorBidi"/>
                <w:kern w:val="0"/>
                <w:sz w:val="20"/>
                <w:szCs w:val="20"/>
                <w14:ligatures w14:val="none"/>
              </w:rPr>
              <w:t xml:space="preserve"> and vaccine intent; those already </w:t>
            </w:r>
            <w:r>
              <w:rPr>
                <w:rFonts w:asciiTheme="majorBidi" w:eastAsia="Times New Roman" w:hAnsiTheme="majorBidi" w:cstheme="majorBidi"/>
                <w:kern w:val="0"/>
                <w:sz w:val="20"/>
                <w:szCs w:val="20"/>
                <w14:ligatures w14:val="none"/>
              </w:rPr>
              <w:t>practising</w:t>
            </w:r>
            <w:r w:rsidRPr="00732B7F">
              <w:rPr>
                <w:rFonts w:asciiTheme="majorBidi" w:eastAsia="Times New Roman" w:hAnsiTheme="majorBidi" w:cstheme="majorBidi"/>
                <w:kern w:val="0"/>
                <w:sz w:val="20"/>
                <w:szCs w:val="20"/>
                <w14:ligatures w14:val="none"/>
              </w:rPr>
              <w:t xml:space="preserve"> high-level safety measures (masking/distancing) were significantly more likely to accept the vaccine.</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&lt;EndNote&gt;&lt;Cite&gt;&lt;Author&gt;AlHefdhi&lt;/Author&gt;&lt;Year&gt;2023&lt;/Year&gt;&lt;RecNum&gt;247&lt;/RecNum&gt;&lt;DisplayText&gt;(57)&lt;/DisplayText&gt;&lt;record&gt;&lt;rec-number&gt;247&lt;/rec-number&gt;&lt;foreign-keys&gt;&lt;key app="EN" db-id="2x95wst99wdsfrewrv5prpdxd9292s2rv2zf" timestamp="1777372931"&gt;247&lt;/key&gt;&lt;/foreign-keys&gt;&lt;ref-type name="Journal Article"&gt;17&lt;/ref-type&gt;&lt;contributors&gt;&lt;authors&gt;&lt;author&gt;AlHefdhi, H. A.&lt;/author&gt;&lt;author&gt;Mahmood, S. E.&lt;/author&gt;&lt;author&gt;Alsaeedi, M. A. I.&lt;/author&gt;&lt;author&gt;Alwabel, H. H. A.&lt;/author&gt;&lt;author&gt;Alshahrani, M. S.&lt;/author&gt;&lt;author&gt;Alshehri, E. Y.&lt;/author&gt;&lt;author&gt;Alhamlan, R. A. O.&lt;/author&gt;&lt;author&gt;Alosaimi, M. N.&lt;/author&gt;&lt;/authors&gt;&lt;/contributors&gt;&lt;auth-address&gt;Family and Community Medicine Department, College of Medicine, King Khalid University, Abha 62529, Saudi Arabia.&amp;#xD;Intern, College of Medicine, King Khalid University, Abha 62529, Saudi Arabia.&lt;/auth-address&gt;&lt;titles&gt;&lt;title&gt;COVID-19 Vaccine Uptake and Hesitancy among Pregnant and Lactating Women in Saudi Arabia&lt;/title&gt;&lt;secondary-title&gt;Vaccines&lt;/secondary-title&gt;&lt;alt-title&gt;Vaccines&lt;/alt-title&gt;&lt;/titles&gt;&lt;periodical&gt;&lt;full-title&gt;Vaccines&lt;/full-title&gt;&lt;/periodical&gt;&lt;alt-periodical&gt;&lt;full-title&gt;Vaccines&lt;/full-title&gt;&lt;/alt-periodical&gt;&lt;pages&gt;361&lt;/pages&gt;&lt;volume&gt;11&lt;/volume&gt;&lt;number&gt;2&lt;/number&gt;&lt;edition&gt;2023/03/01&lt;/edition&gt;&lt;keywords&gt;&lt;keyword&gt;COVID-19 vaccine&lt;/keyword&gt;&lt;keyword&gt;Saudi Arabia&lt;/keyword&gt;&lt;keyword&gt;attitudes&lt;/keyword&gt;&lt;keyword&gt;behavior&lt;/keyword&gt;&lt;keyword&gt;breastfeeding&lt;/keyword&gt;&lt;keyword&gt;pregnancy&lt;/keyword&gt;&lt;/keywords&gt;&lt;dates&gt;&lt;year&gt;2023&lt;/year&gt;&lt;pub-dates&gt;&lt;date&gt;Feb 5&lt;/date&gt;&lt;/pub-dates&gt;&lt;/dates&gt;&lt;isbn&gt;2076-393X (Print)&amp;#xD;2076-393x&lt;/isbn&gt;&lt;accession-num&gt;36851239&lt;/accession-num&gt;&lt;urls&gt;&lt;/urls&gt;&lt;custom2&gt;PMC9963442&lt;/custom2&gt;&lt;electronic-resource-num&gt;10.3390/vaccines11020361&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(57)</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High risk </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Pregnant women</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 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15.7%</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side effects and fetal harm; 60.7% social media misinformation.</w:t>
            </w:r>
          </w:p>
          <w:p w:rsidR="00CF5163"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uptake did not protect against infection.</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3.9% vaccine unavailability</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The authors noted that vaccine acceptance in this group (78.2%) was higher than earlier 2021 reports (68%), suggesting a positive shift as more real-world safety data became available.</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The Protection Motivation Theory was evident; women who appraised the threat of COVID-19 as serious were more likely to overcome hesitancy to protect themselves and their children.</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PEVuZE5vdGU+PENpdGU+PEF1dGhvcj5BbHJvd2FpbHk8L0F1dGhvcj48WWVhcj4yMDIzPC9ZZWFy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=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PEVuZE5vdGU+PENpdGU+PEF1dGhvcj5BbHJvd2FpbHk8L0F1dGhvcj48WWVhcj4yMDIzPC9ZZWFy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=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(56)</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High risk</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 recovered 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COVID-19 </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 99.1%</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90.28% efficacy and safety concerns, 60.29% fear of side effects, 43.92% mistrust of pharmaceutical motives.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81.33% preference for natural immunity.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The authors noted that general vaccine acceptance in Saudi Arabia was reported at 64.7% earlier in the pandemic, but recovered patients show a distinct set of concerns (specifically, a preference for natural immunity).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A negative spillover was identified, in which the experience of the disease itself (particularly severe cases) led to greater vaccine concern rather than higher acceptance, contrary to </w:t>
            </w:r>
            <w:r>
              <w:rPr>
                <w:rFonts w:asciiTheme="majorBidi" w:eastAsia="Times New Roman" w:hAnsiTheme="majorBidi" w:cstheme="majorBidi"/>
                <w:kern w:val="0"/>
                <w:sz w:val="20"/>
                <w:szCs w:val="20"/>
                <w14:ligatures w14:val="none"/>
              </w:rPr>
              <w:t>expectations</w:t>
            </w:r>
            <w:r w:rsidRPr="00732B7F">
              <w:rPr>
                <w:rFonts w:asciiTheme="majorBidi" w:eastAsia="Times New Roman" w:hAnsiTheme="majorBidi" w:cstheme="majorBidi"/>
                <w:kern w:val="0"/>
                <w:sz w:val="20"/>
                <w:szCs w:val="20"/>
                <w14:ligatures w14:val="none"/>
              </w:rPr>
              <w:t>.</w:t>
            </w:r>
          </w:p>
        </w:tc>
      </w:tr>
      <w:tr w:rsidR="00CF5163" w:rsidRPr="00732B7F" w:rsidTr="004C0639">
        <w:trPr>
          <w:trHeight w:val="360"/>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PEVuZE5vdGU+PENpdGU+PEF1dGhvcj5BbG9iYWlkaTwvQXV0aG9yPjxZZWFyPjIwMjI8L1llYXI+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=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PEVuZE5vdGU+PENpdGU+PEF1dGhvcj5BbG9iYWlkaTwvQXV0aG9yPjxZZWFyPjIwMjI8L1llYXI+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=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(54)</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High risk</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Chronic kidney disease patients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27.7%</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20.1</w:t>
            </w:r>
            <w:r>
              <w:rPr>
                <w:rFonts w:asciiTheme="majorBidi" w:eastAsia="Times New Roman" w:hAnsiTheme="majorBidi" w:cstheme="majorBidi"/>
                <w:kern w:val="0"/>
                <w:sz w:val="20"/>
                <w:szCs w:val="20"/>
                <w14:ligatures w14:val="none"/>
              </w:rPr>
              <w:t>% concern</w:t>
            </w:r>
            <w:r w:rsidRPr="00732B7F">
              <w:rPr>
                <w:rFonts w:asciiTheme="majorBidi" w:eastAsia="Times New Roman" w:hAnsiTheme="majorBidi" w:cstheme="majorBidi"/>
                <w:kern w:val="0"/>
                <w:sz w:val="20"/>
                <w:szCs w:val="20"/>
                <w14:ligatures w14:val="none"/>
              </w:rPr>
              <w:t xml:space="preserve"> about the efficacy of the booster dose. Lack of confidence in locally manufactured vaccines was a strong correlate of the absence of definite intention (OR = 0.33).82.1% need adequate information to decide; 83.2% influenced by watching </w:t>
            </w:r>
            <w:r w:rsidRPr="00732B7F">
              <w:rPr>
                <w:rFonts w:asciiTheme="majorBidi" w:eastAsia="Times New Roman" w:hAnsiTheme="majorBidi" w:cstheme="majorBidi"/>
                <w:kern w:val="0"/>
                <w:sz w:val="20"/>
                <w:szCs w:val="20"/>
                <w14:ligatures w14:val="none"/>
              </w:rPr>
              <w:lastRenderedPageBreak/>
              <w:t>other dialysis patients get vaccinated.</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50.3% perception that COVID-19 complications are not serious</w:t>
            </w:r>
            <w:r>
              <w:rPr>
                <w:rFonts w:asciiTheme="majorBidi" w:eastAsia="Times New Roman" w:hAnsiTheme="majorBidi" w:cstheme="majorBidi"/>
                <w:kern w:val="0"/>
                <w:sz w:val="20"/>
                <w:szCs w:val="20"/>
                <w14:ligatures w14:val="none"/>
              </w:rPr>
              <w:t>—59.8</w:t>
            </w:r>
            <w:r w:rsidRPr="00732B7F">
              <w:rPr>
                <w:rFonts w:asciiTheme="majorBidi" w:eastAsia="Times New Roman" w:hAnsiTheme="majorBidi" w:cstheme="majorBidi"/>
                <w:kern w:val="0"/>
                <w:sz w:val="20"/>
                <w:szCs w:val="20"/>
                <w14:ligatures w14:val="none"/>
              </w:rPr>
              <w:t>% Perception of low personal risk/vulnerability.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Shifts: The authors noted that full vaccination status (two doses) and a lower national infection rate at the time of the study likely contributed to low perceived susceptibility among patients.</w:t>
            </w:r>
            <w:r w:rsidRPr="00732B7F">
              <w:rPr>
                <w:rFonts w:asciiTheme="majorBidi" w:eastAsia="Times New Roman" w:hAnsiTheme="majorBidi" w:cstheme="majorBidi"/>
                <w:kern w:val="0"/>
                <w:sz w:val="20"/>
                <w:szCs w:val="20"/>
                <w14:ligatures w14:val="none"/>
              </w:rPr>
              <w:br/>
              <w:t xml:space="preserve">Spillover effects: The study highlights that </w:t>
            </w:r>
            <w:r>
              <w:rPr>
                <w:rFonts w:asciiTheme="majorBidi" w:eastAsia="Times New Roman" w:hAnsiTheme="majorBidi" w:cstheme="majorBidi"/>
                <w:kern w:val="0"/>
                <w:sz w:val="20"/>
                <w:szCs w:val="20"/>
                <w14:ligatures w14:val="none"/>
              </w:rPr>
              <w:t>perceived variability in serological response to the primary course (two doses) necessitated a</w:t>
            </w:r>
            <w:r w:rsidRPr="00732B7F">
              <w:rPr>
                <w:rFonts w:asciiTheme="majorBidi" w:eastAsia="Times New Roman" w:hAnsiTheme="majorBidi" w:cstheme="majorBidi"/>
                <w:kern w:val="0"/>
                <w:sz w:val="20"/>
                <w:szCs w:val="20"/>
                <w14:ligatures w14:val="none"/>
              </w:rPr>
              <w:t xml:space="preserve"> shift in focus toward the booster dose for this vulnerable group.</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fldData xml:space="preserve">PEVuZE5vdGU+PENpdGU+PEF1dGhvcj5BbGRvc3Nhcmk8L0F1dGhvcj48WWVhcj4yMDIxPC9ZZWFy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PEVuZE5vdGU+PENpdGU+PEF1dGhvcj5BbGRvc3Nhcmk8L0F1dGhvcj48WWVhcj4yMDIxPC9ZZWFy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(53)</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High risk</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Diabetic patients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29%</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79% trust in vaccine effectiveness and safety. Participants with a history of taking the influenza vaccine did not support the COVID-19 vaccine (AOR = 0.52). 27.1% of respondents said the Ministry website was the main source of precise information. 17.5% Reliance on social media.</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Perceived risk is high (Severity is tripled for diabetics).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Shifts: Acceptance rates (71%) were higher than those reported in earlier </w:t>
            </w:r>
            <w:r>
              <w:rPr>
                <w:rFonts w:asciiTheme="majorBidi" w:eastAsia="Times New Roman" w:hAnsiTheme="majorBidi" w:cstheme="majorBidi"/>
                <w:kern w:val="0"/>
                <w:sz w:val="20"/>
                <w:szCs w:val="20"/>
                <w14:ligatures w14:val="none"/>
              </w:rPr>
              <w:t xml:space="preserve">general-population surveys (48-64%), likely due to a </w:t>
            </w:r>
            <w:r w:rsidRPr="00732B7F">
              <w:rPr>
                <w:rFonts w:asciiTheme="majorBidi" w:eastAsia="Times New Roman" w:hAnsiTheme="majorBidi" w:cstheme="majorBidi"/>
                <w:kern w:val="0"/>
                <w:sz w:val="20"/>
                <w:szCs w:val="20"/>
                <w14:ligatures w14:val="none"/>
              </w:rPr>
              <w:t xml:space="preserve">higher perceived risk among </w:t>
            </w:r>
            <w:r>
              <w:rPr>
                <w:rFonts w:asciiTheme="majorBidi" w:eastAsia="Times New Roman" w:hAnsiTheme="majorBidi" w:cstheme="majorBidi"/>
                <w:kern w:val="0"/>
                <w:sz w:val="20"/>
                <w:szCs w:val="20"/>
                <w14:ligatures w14:val="none"/>
              </w:rPr>
              <w:t>people with diabetes</w:t>
            </w:r>
            <w:r w:rsidRPr="00732B7F">
              <w:rPr>
                <w:rFonts w:asciiTheme="majorBidi" w:eastAsia="Times New Roman" w:hAnsiTheme="majorBidi" w:cstheme="majorBidi"/>
                <w:kern w:val="0"/>
                <w:sz w:val="20"/>
                <w:szCs w:val="20"/>
                <w14:ligatures w14:val="none"/>
              </w:rPr>
              <w:t>.</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A negative spillover was observed, in which prior influenza vaccination experience did not translate into support for the COVID-19 vaccine in this specific cohort.</w:t>
            </w:r>
          </w:p>
        </w:tc>
      </w:tr>
      <w:tr w:rsidR="00CF5163" w:rsidRPr="00732B7F" w:rsidTr="004C0639">
        <w:trPr>
          <w:trHeight w:val="408"/>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PEVuZE5vdGU+PENpdGU+PEF1dGhvcj5BYnVsbGFpczwvQXV0aG9yPjxZZWFyPjIwMjI8L1llYXI+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=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PEVuZE5vdGU+PENpdGU+PEF1dGhvcj5BYnVsbGFpczwvQXV0aG9yPjxZZWFyPjIwMjI8L1llYXI+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=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(55)</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High risk</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Dental patients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48.1%</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68.6% had poor knowledge regarding the booster dose. Hesitant individuals were found to have less trust in information from government agencies. Complacency: 47% of participants prefer to develop natural immunity through infection rather than vaccination.</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Reported shifts: The study notes a discrepancy between state health policy and information propagated by media personalities/political leaders, which impaired the delivery of a unified protocol.</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The circulation of conspiracy beliefs (e.g., vaccine scandals, fears of rapid development) served as a primary deterrent, undermining the country's ability to control the pandemic by reducing booster uptake.</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&lt;EndNote&gt;&lt;Cite&gt;&lt;Author&gt;Hawsawi&lt;/Author&gt;&lt;Year&gt;2024&lt;/Year&gt;&lt;RecNum&gt;167&lt;/RecNum&gt;&lt;DisplayText&gt;(58)&lt;/DisplayText&gt;&lt;record&gt;&lt;rec-number&gt;167&lt;/rec-number&gt;&lt;foreign-keys&gt;&lt;key app="EN" db-id="2x95wst99wdsfrewrv5prpdxd9292s2rv2zf" timestamp="1777372928"&gt;167&lt;/key&gt;&lt;/foreign-keys&gt;&lt;ref-type name="Journal Article"&gt;17&lt;/ref-type&gt;&lt;contributors&gt;&lt;authors&gt;&lt;author&gt;Hawsawi, S.&lt;/author&gt;&lt;author&gt;Orabi, A.&lt;/author&gt;&lt;author&gt;Alnajjar, H.&lt;/author&gt;&lt;/authors&gt;&lt;/contributors&gt;&lt;auth-address&gt;Jeddah East Hospital, Jeddah, Saudi Arabia.&amp;#xD;Nursing Department, College of Nursing, King Saud bin Abdulaziz University for Health Sciences, Jeddah, Saudi Arabia.&amp;#xD;King Abdullah International Medical Research Center, Jeddah, Saudi Arabia.&lt;/auth-address&gt;&lt;titles&gt;&lt;title&gt;Acceptance and hesitancy of COVID-19 vaccination among Saudi pregnant women&lt;/title&gt;&lt;secondary-title&gt;Front Glob Womens Health&lt;/secondary-title&gt;&lt;alt-title&gt;Frontiers in global women&amp;apos;s health&lt;/alt-title&gt;&lt;/titles&gt;&lt;periodical&gt;&lt;full-title&gt;Front Glob Womens Health&lt;/full-title&gt;&lt;abbr-1&gt;Frontiers in global women&amp;apos;s health&lt;/abbr-1&gt;&lt;/periodical&gt;&lt;alt-periodical&gt;&lt;full-title&gt;Front Glob Womens Health&lt;/full-title&gt;&lt;abbr-1&gt;Frontiers in global women&amp;apos;s health&lt;/abbr-1&gt;&lt;/alt-periodical&gt;&lt;pages&gt;1336766&lt;/pages&gt;&lt;volume&gt;5&lt;/volume&gt;&lt;edition&gt;2024/02/12&lt;/edition&gt;&lt;keywords&gt;&lt;keyword&gt;Covid-19&lt;/keyword&gt;&lt;keyword&gt;Saudi Arabia&lt;/keyword&gt;&lt;keyword&gt;acceptance&lt;/keyword&gt;&lt;keyword&gt;pandemic&lt;/keyword&gt;&lt;keyword&gt;pregnant women&lt;/keyword&gt;&lt;keyword&gt;vaccine hesitancy&lt;/keyword&gt;&lt;keyword&gt;commercial or financial relationships that could be construed as a potential&lt;/keyword&gt;&lt;keyword&gt;conflict of interest.&lt;/keyword&gt;&lt;/keywords&gt;&lt;dates&gt;&lt;year&gt;2024&lt;/year&gt;&lt;/dates&gt;&lt;isbn&gt;2673-5059&lt;/isbn&gt;&lt;accession-num&gt;38344246&lt;/accession-num&gt;&lt;urls&gt;&lt;/urls&gt;&lt;custom2&gt;PMC10853459&lt;/custom2&gt;&lt;electronic-resource-num&gt;10.3389/fgwh.2024.1336766&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(58)</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High risk</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Pregnant women</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highly hesitant </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Low. 56.8% were unsure of effectiveness; 61% believed it was unsafe for the baby.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Complacency: 47.3% strongly agreed they do not need the vaccine because they are strict with precautions (masking and handwashing); 45.8% strongly agreed natural immunity is sufficient.</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22.7% agreed they were unsure of the registration process</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 xml:space="preserve">Reported shifts: Approximately 50% agreed that vaccination would ease precautionary measures (lockdown). There was a shift toward low perceived susceptibility, with 82.5% believing the likelihood of </w:t>
            </w:r>
            <w:r w:rsidRPr="00732B7F">
              <w:rPr>
                <w:rFonts w:asciiTheme="majorBidi" w:eastAsia="Times New Roman" w:hAnsiTheme="majorBidi" w:cstheme="majorBidi"/>
                <w:kern w:val="0"/>
                <w:sz w:val="20"/>
                <w:szCs w:val="20"/>
                <w14:ligatures w14:val="none"/>
              </w:rPr>
              <w:lastRenderedPageBreak/>
              <w:t>infection in Saudi Arabia was now low.</w:t>
            </w:r>
            <w:r w:rsidRPr="00732B7F">
              <w:rPr>
                <w:rFonts w:asciiTheme="majorBidi" w:eastAsia="Times New Roman" w:hAnsiTheme="majorBidi" w:cstheme="majorBidi"/>
                <w:kern w:val="0"/>
                <w:sz w:val="20"/>
                <w:szCs w:val="20"/>
                <w14:ligatures w14:val="none"/>
              </w:rPr>
              <w:br/>
              <w:t>Spillover effects: The study noted that unvaccinated women displayed significantly higher hesitancy, suggesting that the initial decision to refuse vaccination spills over into continued resistance throughout the pregnancy.</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fldData xml:space="preserve">PEVuZE5vdGU+PENpdGU+PEF1dGhvcj5ZYWhpYTwvQXV0aG9yPjxZZWFyPjIwMjE8L1llYXI+PFJl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PEVuZE5vdGU+PENpdGU+PEF1dGhvcj5ZYWhpYTwvQXV0aG9yPjxZZWFyPjIwMjE8L1llYXI+PFJl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(59)</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 and influenza</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39.2% </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30% long and short-term safety/side effects concerns; 14.5% efficacy concern; 15.3% rapid vaccine development</w:t>
            </w:r>
            <w:r>
              <w:rPr>
                <w:rFonts w:asciiTheme="majorBidi" w:eastAsia="Times New Roman" w:hAnsiTheme="majorBidi" w:cstheme="majorBidi"/>
                <w:kern w:val="0"/>
                <w:sz w:val="20"/>
                <w:szCs w:val="20"/>
                <w14:ligatures w14:val="none"/>
              </w:rPr>
              <w:t>;</w:t>
            </w:r>
            <w:r w:rsidRPr="00732B7F">
              <w:rPr>
                <w:rFonts w:asciiTheme="majorBidi" w:eastAsia="Times New Roman" w:hAnsiTheme="majorBidi" w:cstheme="majorBidi"/>
                <w:kern w:val="0"/>
                <w:sz w:val="20"/>
                <w:szCs w:val="20"/>
                <w14:ligatures w14:val="none"/>
              </w:rPr>
              <w:t xml:space="preserve"> 11.5% lack of information</w:t>
            </w:r>
            <w:r>
              <w:rPr>
                <w:rFonts w:asciiTheme="majorBidi" w:eastAsia="Times New Roman" w:hAnsiTheme="majorBidi" w:cstheme="majorBidi"/>
                <w:kern w:val="0"/>
                <w:sz w:val="20"/>
                <w:szCs w:val="20"/>
                <w14:ligatures w14:val="none"/>
              </w:rPr>
              <w:t>;</w:t>
            </w:r>
            <w:r w:rsidRPr="00732B7F">
              <w:rPr>
                <w:rFonts w:asciiTheme="majorBidi" w:eastAsia="Times New Roman" w:hAnsiTheme="majorBidi" w:cstheme="majorBidi"/>
                <w:kern w:val="0"/>
                <w:sz w:val="20"/>
                <w:szCs w:val="20"/>
                <w14:ligatures w14:val="none"/>
              </w:rPr>
              <w:t xml:space="preserve"> 11.1% against vaccines in general. Complacency: 4.1% not vulnerable to COVID-19; 1.5% prefer natural immunity; 4% perceive they will take the vaccine after others; 10.9% have a history of refusal of the seasonal influenza vaccine for themselves or their children.</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Acceptance of COVID-19 vaccination (61.8%) was lower than in studies conducted during the peak of the pandemic, suggesting that as perceived risk decreases, hesitancy may increase.</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There was a link between routine vaccine </w:t>
            </w:r>
            <w:r>
              <w:rPr>
                <w:rFonts w:asciiTheme="majorBidi" w:eastAsia="Times New Roman" w:hAnsiTheme="majorBidi" w:cstheme="majorBidi"/>
                <w:kern w:val="0"/>
                <w:sz w:val="20"/>
                <w:szCs w:val="20"/>
                <w14:ligatures w14:val="none"/>
              </w:rPr>
              <w:t>behaviour</w:t>
            </w:r>
            <w:r w:rsidRPr="00732B7F">
              <w:rPr>
                <w:rFonts w:asciiTheme="majorBidi" w:eastAsia="Times New Roman" w:hAnsiTheme="majorBidi" w:cstheme="majorBidi"/>
                <w:kern w:val="0"/>
                <w:sz w:val="20"/>
                <w:szCs w:val="20"/>
                <w14:ligatures w14:val="none"/>
              </w:rPr>
              <w:t xml:space="preserve"> (e.g., influenza vaccine shots) and intention to vaccinate with the COVID-19 vaccine, despite notably low influenza vaccine uptake (18%).</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PEVuZE5vdGU+PENpdGU+PEF1dGhvcj5BYmRlbGdhZGlyPC9BdXRob3I+PFllYXI+MjAyNTwvWWVh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PEVuZE5vdGU+PENpdGU+PEF1dGhvcj5BYmRlbGdhZGlyPC9BdXRob3I+PFllYXI+MjAyNTwvWWVh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(62)</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Influenza </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30.7%</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12.8%; safety concern; 13.3% believed it causes the disease; 50.3% were aware of actual side effects. For each 1-unit increase in knowledge score, the odds of hesitancy increased by 1.83 (OR = 1.83, p &lt; 0.001).</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Complacency: 58.8% </w:t>
            </w:r>
            <w:r>
              <w:rPr>
                <w:rFonts w:asciiTheme="majorBidi" w:eastAsia="Times New Roman" w:hAnsiTheme="majorBidi" w:cstheme="majorBidi"/>
                <w:kern w:val="0"/>
                <w:sz w:val="20"/>
                <w:szCs w:val="20"/>
                <w14:ligatures w14:val="none"/>
              </w:rPr>
              <w:t xml:space="preserve">thought </w:t>
            </w:r>
            <w:r w:rsidRPr="00732B7F">
              <w:rPr>
                <w:rFonts w:asciiTheme="majorBidi" w:eastAsia="Times New Roman" w:hAnsiTheme="majorBidi" w:cstheme="majorBidi"/>
                <w:kern w:val="0"/>
                <w:sz w:val="20"/>
                <w:szCs w:val="20"/>
                <w14:ligatures w14:val="none"/>
              </w:rPr>
              <w:t xml:space="preserve">natural immunity is better; 15.2% felt the influenza was not harmful. Low perceived risk of infection (Those with high/very </w:t>
            </w:r>
            <w:r w:rsidRPr="00732B7F">
              <w:rPr>
                <w:rFonts w:asciiTheme="majorBidi" w:eastAsia="Times New Roman" w:hAnsiTheme="majorBidi" w:cstheme="majorBidi"/>
                <w:kern w:val="0"/>
                <w:sz w:val="20"/>
                <w:szCs w:val="20"/>
                <w14:ligatures w14:val="none"/>
              </w:rPr>
              <w:lastRenderedPageBreak/>
              <w:t>great concern were 4.437 times more likely to accept; p&lt;0.001).</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Shifts: The current vaccination rate (69.4%) is higher than previous regional reports (e.g., 13% in 2023), indicating a positive shift likely due to post COVID-19 health awareness.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Previous vaccination experience is a strong predictor for higher knowledge and positive attitudes toward future doses.</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&lt;EndNote&gt;&lt;Cite&gt;&lt;Author&gt;AlSaeed&lt;/Author&gt;&lt;Year&gt;2021&lt;/Year&gt;&lt;RecNum&gt;284&lt;/RecNum&gt;&lt;DisplayText&gt;(17)&lt;/DisplayText&gt;&lt;record&gt;&lt;rec-number&gt;284&lt;/rec-number&gt;&lt;foreign-keys&gt;&lt;key app="EN" db-id="2x95wst99wdsfrewrv5prpdxd9292s2rv2zf" timestamp="1777372932"&gt;284&lt;/key&gt;&lt;/foreign-keys&gt;&lt;ref-type name="Journal Article"&gt;17&lt;/ref-type&gt;&lt;contributors&gt;&lt;authors&gt;&lt;author&gt;AlSaeed, A. A.&lt;/author&gt;&lt;author&gt;Rabbani, U.&lt;/author&gt;&lt;/authors&gt;&lt;/contributors&gt;&lt;auth-address&gt;Family Medicine Academy, Qassim Health Cluster, Buraidah 52385, Saudi Arabia.&lt;/auth-address&gt;&lt;titles&gt;&lt;title&gt;Explaining COVID-19 Vaccine Rejection Using Social Cognitive Theory in Qassim, Saudi Arabia&lt;/title&gt;&lt;secondary-title&gt;Vaccines&lt;/secondary-title&gt;&lt;alt-title&gt;Vaccines&lt;/alt-title&gt;&lt;/titles&gt;&lt;periodical&gt;&lt;full-title&gt;Vaccines&lt;/full-title&gt;&lt;/periodical&gt;&lt;alt-periodical&gt;&lt;full-title&gt;Vaccines&lt;/full-title&gt;&lt;/alt-periodical&gt;&lt;pages&gt;1304&lt;/pages&gt;&lt;volume&gt;9&lt;/volume&gt;&lt;number&gt;11&lt;/number&gt;&lt;edition&gt;2021/11/28&lt;/edition&gt;&lt;keywords&gt;&lt;keyword&gt;Covid-19&lt;/keyword&gt;&lt;keyword&gt;Saudi Arabia&lt;/keyword&gt;&lt;keyword&gt;barriers to vaccine&lt;/keyword&gt;&lt;keyword&gt;social cognitive theory&lt;/keyword&gt;&lt;keyword&gt;vaccine hesitancy&lt;/keyword&gt;&lt;/keywords&gt;&lt;dates&gt;&lt;year&gt;2021&lt;/year&gt;&lt;pub-dates&gt;&lt;date&gt;Nov 9&lt;/date&gt;&lt;/pub-dates&gt;&lt;/dates&gt;&lt;isbn&gt;2076-393X (Print)&amp;#xD;2076-393x&lt;/isbn&gt;&lt;accession-num&gt;34835235&lt;/accession-num&gt;&lt;urls&gt;&lt;/urls&gt;&lt;custom2&gt;PMC8623049&lt;/custom2&gt;&lt;electronic-resource-num&gt;10.3390/vaccines9111304&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(17)</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30.5%</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being unsure about vaccine safety made individuals nearly 5 times more likely to reject the vaccine (aOR = 4.92). Those relying on Television/Radio as their primary information source were 3.4 times more likely to reject the vaccine compared to other groups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Complacency: Those who did not follow the actions of their friends or family were more than 3 times as likely to reject the vaccine (aOR = 3.29). A history of COVID-19 infection was associated with a higher risk of rejection. </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Convenience: Failing to register for the vaccine (aOR = 20.80). </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A significant difference in rejection was found between the pre- and post-enforcement periods (59.3% vs. 40.7%), indicating that mandatory policies (e.g., for travel/public places) increased acceptance over time.</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Previous influenza vaccination was a strong predictor of COVID-19 vaccine acceptance (p &lt; 0.001), reinforcing the pattern of vaccination </w:t>
            </w:r>
            <w:r>
              <w:rPr>
                <w:rFonts w:asciiTheme="majorBidi" w:eastAsia="Times New Roman" w:hAnsiTheme="majorBidi" w:cstheme="majorBidi"/>
                <w:kern w:val="0"/>
                <w:sz w:val="20"/>
                <w:szCs w:val="20"/>
                <w14:ligatures w14:val="none"/>
              </w:rPr>
              <w:t>behaviour</w:t>
            </w:r>
            <w:r w:rsidRPr="00732B7F">
              <w:rPr>
                <w:rFonts w:asciiTheme="majorBidi" w:eastAsia="Times New Roman" w:hAnsiTheme="majorBidi" w:cstheme="majorBidi"/>
                <w:kern w:val="0"/>
                <w:sz w:val="20"/>
                <w:szCs w:val="20"/>
                <w14:ligatures w14:val="none"/>
              </w:rPr>
              <w:t xml:space="preserve"> seen in other studies.</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&lt;EndNote&gt;&lt;Cite&gt;&lt;Author&gt;Al-Mohaithef&lt;/Author&gt;&lt;Year&gt;2021&lt;/Year&gt;&lt;RecNum&gt;59&lt;/RecNum&gt;&lt;DisplayText&gt;(20)&lt;/DisplayText&gt;&lt;record&gt;&lt;rec-number&gt;59&lt;/rec-number&gt;&lt;foreign-keys&gt;&lt;key app="EN" db-id="2x95wst99wdsfrewrv5prpdxd9292s2rv2zf" timestamp="1776780010"&gt;59&lt;/key&gt;&lt;/foreign-keys&gt;&lt;ref-type name="Journal Article"&gt;17&lt;/ref-type&gt;&lt;contributors&gt;&lt;authors&gt;&lt;author&gt;Al-Mohaithef, Mohammed&lt;/author&gt;&lt;author&gt;Padhi, Bijaya Kumar&lt;/author&gt;&lt;author&gt;Ennaceur, Soukaina&lt;/author&gt;&lt;/authors&gt;&lt;/contributors&gt;&lt;titles&gt;&lt;title&gt;Socio-demographics correlate of COVID-19 vaccine hesitancy during the second wave of COVID-19 pandemic: a cross-sectional web-based survey in Saudi Arabia&lt;/title&gt;&lt;secondary-title&gt;Front in Public Health&lt;/secondary-title&gt;&lt;/titles&gt;&lt;periodical&gt;&lt;full-title&gt;Front in Public Health&lt;/full-title&gt;&lt;/periodical&gt;&lt;pages&gt;698106&lt;/pages&gt;&lt;volume&gt;9&lt;/volume&gt;&lt;dates&gt;&lt;year&gt;2021&lt;/year&gt;&lt;/dates&gt;&lt;isbn&gt;2296-2565&lt;/isbn&gt;&lt;urls&gt;&lt;/urls&gt;&lt;electronic-resource-num&gt;10.3389/fpubh.2021.698106&lt;/electronic-resource-num&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(20)</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46.65%</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46.66% reported low trust in the healthcare system, 46.91% lacked confidence in domestic vaccine brands, and 61.56% of those who did not trust the healthcare system were hesitant (p&lt;0.001).</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21.12% low-risk perception of the virus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A significant downward shift in acceptance was noted; intent to vaccinate dropped to 53.3% during the second wave, compared to 64.7% reported during the first phase of the pandemic.</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A history of vaccine hesitancy was noted, with 18.99% of participants having refused other vaccines </w:t>
            </w:r>
            <w:r>
              <w:rPr>
                <w:rFonts w:asciiTheme="majorBidi" w:eastAsia="Times New Roman" w:hAnsiTheme="majorBidi" w:cstheme="majorBidi"/>
                <w:kern w:val="0"/>
                <w:sz w:val="20"/>
                <w:szCs w:val="20"/>
                <w14:ligatures w14:val="none"/>
              </w:rPr>
              <w:t>previously</w:t>
            </w:r>
            <w:r w:rsidRPr="00732B7F">
              <w:rPr>
                <w:rFonts w:asciiTheme="majorBidi" w:eastAsia="Times New Roman" w:hAnsiTheme="majorBidi" w:cstheme="majorBidi"/>
                <w:kern w:val="0"/>
                <w:sz w:val="20"/>
                <w:szCs w:val="20"/>
                <w14:ligatures w14:val="none"/>
              </w:rPr>
              <w:t>.</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PEVuZE5vdGU+PENpdGU+PEF1dGhvcj5BbC1HaHVyYWliaTwvQXV0aG9yPjxZZWFyPjIwMjI8L1ll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PEVuZE5vdGU+PENpdGU+PEF1dGhvcj5BbC1HaHVyYWliaTwvQXV0aG9yPjxZZWFyPjIwMjI8L1ll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(23)</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38.3%</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vaccine novelty concern (42.1%) and future safety (30.4%). 37.96% of hesitant respondents had limited knowledge of COVID-19 symptoms.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Complacency: High among those who felt they had low interaction with people (67.8%) and therefore no need for a vaccine.</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Shifts: The results reflect the early 2021 period, showing that socio-cultural factors were significant predictors before major governmental mandates were fully enforced.</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The primary positive spillover was the social motivation.</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&lt;EndNote&gt;&lt;Cite&gt;&lt;Author&gt;Alghalyini&lt;/Author&gt;&lt;Year&gt;2023&lt;/Year&gt;&lt;RecNum&gt;110&lt;/RecNum&gt;&lt;DisplayText&gt;(60)&lt;/DisplayText&gt;&lt;record&gt;&lt;rec-number&gt;110&lt;/rec-number&gt;&lt;foreign-keys&gt;&lt;key app="EN" db-id="2x95wst99wdsfrewrv5prpdxd9292s2rv2zf" timestamp="1777372927"&gt;110&lt;/key&gt;&lt;/foreign-keys&gt;&lt;ref-type name="Journal Article"&gt;17&lt;/ref-type&gt;&lt;contributors&gt;&lt;authors&gt;&lt;author&gt;Alghalyini, B.&lt;/author&gt;&lt;author&gt;Garatli, T.&lt;/author&gt;&lt;author&gt;Hamoor, R.&lt;/author&gt;&lt;author&gt;Ibrahim, L.&lt;/author&gt;&lt;author&gt;Elmehallawy, Y.&lt;/author&gt;&lt;author&gt;Hamze, D.&lt;/author&gt;&lt;author&gt;Abbara, Z.&lt;/author&gt;&lt;author&gt;Zaidi, A. R. Z.&lt;/author&gt;&lt;/authors&gt;&lt;/contributors&gt;&lt;auth-address&gt;Department of Family &amp;amp; Community Medicine, College of Medicine, Alfaisal University, Riyadh 11533, Saudi Arabia.&lt;/auth-address&gt;&lt;titles&gt;&lt;title&gt;Hesitance and Misconceptions about the Annual Influenza Vaccine among the Saudi Population Post-COVID-19&lt;/title&gt;&lt;secondary-title&gt;Vaccines&lt;/secondary-title&gt;&lt;alt-title&gt;Vaccines&lt;/alt-title&gt;&lt;/titles&gt;&lt;periodical&gt;&lt;full-title&gt;Vaccines&lt;/full-title&gt;&lt;/periodical&gt;&lt;alt-periodical&gt;&lt;full-title&gt;Vaccines&lt;/full-title&gt;&lt;/alt-periodical&gt;&lt;pages&gt;1595&lt;/pages&gt;&lt;volume&gt;11&lt;/volume&gt;&lt;number&gt;10&lt;/number&gt;&lt;edition&gt;2023/10/28&lt;/edition&gt;&lt;keywords&gt;&lt;keyword&gt;Saudi Arabia&lt;/keyword&gt;&lt;keyword&gt;attitudes&lt;/keyword&gt;&lt;keyword&gt;cross-sectional studies&lt;/keyword&gt;&lt;keyword&gt;health knowledge&lt;/keyword&gt;&lt;keyword&gt;health promotion&lt;/keyword&gt;&lt;keyword&gt;human&lt;/keyword&gt;&lt;keyword&gt;influenza&lt;/keyword&gt;&lt;keyword&gt;influenza vaccines&lt;/keyword&gt;&lt;keyword&gt;misconceptions&lt;/keyword&gt;&lt;keyword&gt;practice&lt;/keyword&gt;&lt;keyword&gt;public health&lt;/keyword&gt;&lt;keyword&gt;vaccination&lt;/keyword&gt;&lt;keyword&gt;vaccine hesitancy&lt;/keyword&gt;&lt;/keywords&gt;&lt;dates&gt;&lt;year&gt;2023&lt;/year&gt;&lt;pub-dates&gt;&lt;date&gt;Oct 15&lt;/date&gt;&lt;/pub-dates&gt;&lt;/dates&gt;&lt;isbn&gt;2076-393X (Print)&amp;#xD;2076-393x&lt;/isbn&gt;&lt;accession-num&gt;37896998&lt;/accession-num&gt;&lt;urls&gt;&lt;/urls&gt;&lt;custom2&gt;PMC10610791&lt;/custom2&gt;&lt;electronic-resource-num&gt;10.3390/vaccines11101595&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(60)</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Influenza</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16.6%</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34.3% were undecided/unsure if newer vaccines are as safe as older ones. 28% had concerns about serious adverse effects. 56.7% demonstrated good knowledge, but 43.3% had inadequate understanding because knowledge was a significant protector against hesitancy (AOR 0.163)</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22.1% believe influenza is a simple disease not requiring vaccination. 7.0% perceive the risk of acquiring the disease as low. 15.6% feel vaccines are not needed for uncommon diseases.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Convenience: 16% Forgot. 5.8% </w:t>
            </w:r>
            <w:r>
              <w:rPr>
                <w:rFonts w:asciiTheme="majorBidi" w:eastAsia="Times New Roman" w:hAnsiTheme="majorBidi" w:cstheme="majorBidi"/>
                <w:kern w:val="0"/>
                <w:sz w:val="20"/>
                <w:szCs w:val="20"/>
                <w14:ligatures w14:val="none"/>
              </w:rPr>
              <w:t xml:space="preserve">did </w:t>
            </w:r>
            <w:r w:rsidRPr="00732B7F">
              <w:rPr>
                <w:rFonts w:asciiTheme="majorBidi" w:eastAsia="Times New Roman" w:hAnsiTheme="majorBidi" w:cstheme="majorBidi"/>
                <w:kern w:val="0"/>
                <w:sz w:val="20"/>
                <w:szCs w:val="20"/>
                <w14:ligatures w14:val="none"/>
              </w:rPr>
              <w:t xml:space="preserve">not </w:t>
            </w:r>
            <w:r>
              <w:rPr>
                <w:rFonts w:asciiTheme="majorBidi" w:eastAsia="Times New Roman" w:hAnsiTheme="majorBidi" w:cstheme="majorBidi"/>
                <w:kern w:val="0"/>
                <w:sz w:val="20"/>
                <w:szCs w:val="20"/>
                <w14:ligatures w14:val="none"/>
              </w:rPr>
              <w:t>know</w:t>
            </w:r>
            <w:r w:rsidRPr="00732B7F">
              <w:rPr>
                <w:rFonts w:asciiTheme="majorBidi" w:eastAsia="Times New Roman" w:hAnsiTheme="majorBidi" w:cstheme="majorBidi"/>
                <w:kern w:val="0"/>
                <w:sz w:val="20"/>
                <w:szCs w:val="20"/>
                <w14:ligatures w14:val="none"/>
              </w:rPr>
              <w:t xml:space="preserve"> where to go to get vaccinated.</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Shifts: A marked increase in hesitancy compared to </w:t>
            </w:r>
            <w:r>
              <w:rPr>
                <w:rFonts w:asciiTheme="majorBidi" w:eastAsia="Times New Roman" w:hAnsiTheme="majorBidi" w:cstheme="majorBidi"/>
                <w:kern w:val="0"/>
                <w:sz w:val="20"/>
                <w:szCs w:val="20"/>
                <w14:ligatures w14:val="none"/>
              </w:rPr>
              <w:t>pre-COVID-19</w:t>
            </w:r>
            <w:r w:rsidRPr="00732B7F">
              <w:rPr>
                <w:rFonts w:asciiTheme="majorBidi" w:eastAsia="Times New Roman" w:hAnsiTheme="majorBidi" w:cstheme="majorBidi"/>
                <w:kern w:val="0"/>
                <w:sz w:val="20"/>
                <w:szCs w:val="20"/>
                <w14:ligatures w14:val="none"/>
              </w:rPr>
              <w:t xml:space="preserve"> findings was found, largely driven by exposure to misinformation on digital platforms during the pandemic.</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A significant crossover was found, in which the </w:t>
            </w:r>
            <w:r>
              <w:rPr>
                <w:rFonts w:asciiTheme="majorBidi" w:eastAsia="Times New Roman" w:hAnsiTheme="majorBidi" w:cstheme="majorBidi"/>
                <w:kern w:val="0"/>
                <w:sz w:val="20"/>
                <w:szCs w:val="20"/>
                <w14:ligatures w14:val="none"/>
              </w:rPr>
              <w:t>scepticism</w:t>
            </w:r>
            <w:r w:rsidRPr="00732B7F">
              <w:rPr>
                <w:rFonts w:asciiTheme="majorBidi" w:eastAsia="Times New Roman" w:hAnsiTheme="majorBidi" w:cstheme="majorBidi"/>
                <w:kern w:val="0"/>
                <w:sz w:val="20"/>
                <w:szCs w:val="20"/>
                <w14:ligatures w14:val="none"/>
              </w:rPr>
              <w:t xml:space="preserve"> and safety fears generated by COVID-19 vaccines have transferred to the annual influenza vaccine.</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&lt;EndNote&gt;&lt;Cite&gt;&lt;Author&gt;Sayed&lt;/Author&gt;&lt;Year&gt;2022&lt;/Year&gt;&lt;RecNum&gt;307&lt;/RecNum&gt;&lt;DisplayText&gt;(12)&lt;/DisplayText&gt;&lt;record&gt;&lt;rec-number&gt;307&lt;/rec-number&gt;&lt;foreign-keys&gt;&lt;key app="EN" db-id="2x95wst99wdsfrewrv5prpdxd9292s2rv2zf" timestamp="1777372932"&gt;307&lt;/key&gt;&lt;/foreign-keys&gt;&lt;ref-type name="Journal Article"&gt;17&lt;/ref-type&gt;&lt;contributors&gt;&lt;authors&gt;&lt;author&gt;Sayed, A. A.&lt;/author&gt;&lt;/authors&gt;&lt;/contributors&gt;&lt;auth-address&gt;Department of Medical Microbiology and Immunology, Taibah University, Medina 42353, Saudi Arabia.&amp;#xD;Department of Surgery and Cancer, Imperial College London, London SW7 2AZ, UK.&lt;/auth-address&gt;&lt;titles&gt;&lt;title&gt;Assessing the Impact of Use and Trust in Different Sources of Information on COVID-19 Vaccination Uptake in Saudi Arabia (SA) Using the COVID-19 Vaccine Hesitancy and Resistance in SA (CoV-HERSA) Tool&lt;/title&gt;&lt;secondary-title&gt;Trop Med Infect Dis&lt;/secondary-title&gt;&lt;alt-title&gt;Tropical medicine and infectious disease&lt;/alt-title&gt;&lt;/titles&gt;&lt;periodical&gt;&lt;full-title&gt;Trop Med Infect Dis&lt;/full-title&gt;&lt;abbr-1&gt;Tropical medicine and infectious disease&lt;/abbr-1&gt;&lt;/periodical&gt;&lt;alt-periodical&gt;&lt;full-title&gt;Trop Med Infect Dis&lt;/full-title&gt;&lt;abbr-1&gt;Tropical medicine and infectious disease&lt;/abbr-1&gt;&lt;/alt-periodical&gt;&lt;pages&gt;375&lt;/pages&gt;&lt;volume&gt;7&lt;/volume&gt;&lt;number&gt;11&lt;/number&gt;&lt;edition&gt;2022/11/25&lt;/edition&gt;&lt;keywords&gt;&lt;keyword&gt;Covid-19&lt;/keyword&gt;&lt;keyword&gt;Saudi Arabia&lt;/keyword&gt;&lt;keyword&gt;public health&lt;/keyword&gt;&lt;keyword&gt;social media&lt;/keyword&gt;&lt;keyword&gt;vaccine hesitancy&lt;/keyword&gt;&lt;/keywords&gt;&lt;dates&gt;&lt;year&gt;2022&lt;/year&gt;&lt;pub-dates&gt;&lt;date&gt;Nov 14&lt;/date&gt;&lt;/pub-dates&gt;&lt;/dates&gt;&lt;isbn&gt;2414-6366&lt;/isbn&gt;&lt;accession-num&gt;36422927&lt;/accession-num&gt;&lt;urls&gt;&lt;/urls&gt;&lt;custom2&gt;PMC9692436&lt;/custom2&gt;&lt;electronic-resource-num&gt;10.46658/JBIMES-24-01&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(12)</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Low</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Reliance on family and friends was significantly lower (indicating higher hesitancy). Fears of DNA alteration or infertility.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hesitancy to vaccinate since wearing a face mask and maintaining social distancing.</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systemic mandates were a primary driver over personal motivation.</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Despite early anticipation, less than one-tenth of the population had received two doses by March 2022, shifting the public health focus toward encouraging uptake as cases rose again.</w:t>
            </w:r>
            <w:r w:rsidRPr="00732B7F">
              <w:rPr>
                <w:rFonts w:asciiTheme="majorBidi" w:eastAsia="Times New Roman" w:hAnsiTheme="majorBidi" w:cstheme="majorBidi"/>
                <w:kern w:val="0"/>
                <w:sz w:val="20"/>
                <w:szCs w:val="20"/>
                <w14:ligatures w14:val="none"/>
              </w:rPr>
              <w:br/>
              <w:t>Spillover effects: A positive spillover effect was noted; personal experience with the disease (infection or the loss of a relative) reduced hesitancy and increased willingness to vaccinate.</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&lt;EndNote&gt;&lt;Cite&gt;&lt;Author&gt;Noushad&lt;/Author&gt;&lt;Year&gt;2021&lt;/Year&gt;&lt;RecNum&gt;61&lt;/RecNum&gt;&lt;DisplayText&gt;(13)&lt;/DisplayText&gt;&lt;record&gt;&lt;rec-number&gt;61&lt;/rec-number&gt;&lt;foreign-keys&gt;&lt;key app="EN" db-id="2x95wst99wdsfrewrv5prpdxd9292s2rv2zf" timestamp="1776780159"&gt;61&lt;/key&gt;&lt;/foreign-keys&gt;&lt;ref-type name="Journal Article"&gt;17&lt;/ref-type&gt;&lt;contributors&gt;&lt;authors&gt;&lt;author&gt;Noushad, Mohammed&lt;/author&gt;&lt;author&gt;Nassani, Mohammad Zakaria&lt;/author&gt;&lt;author&gt;Koppolu, Pradeep&lt;/author&gt;&lt;author&gt;Alsalhani, Anas B&lt;/author&gt;&lt;author&gt;Samran, Abdulaziz&lt;/author&gt;&lt;author&gt;Alqerban, Ali&lt;/author&gt;&lt;author&gt;Abusalim, Ghadah Salim&lt;/author&gt;&lt;author&gt;Barakat, Ali&lt;/author&gt;&lt;author&gt;Alshalhoub, Mashari Bandar&lt;/author&gt;&lt;author&gt;Rastam, Samer&lt;/author&gt;&lt;/authors&gt;&lt;/contributors&gt;&lt;titles&gt;&lt;title&gt;Predictors of COVID-19 vaccine intention among the Saudi Arabian population: a cross-sectional survey&lt;/title&gt;&lt;secondary-title&gt;Vaccines&lt;/secondary-title&gt;&lt;/titles&gt;&lt;periodical&gt;&lt;full-title&gt;Vaccines&lt;/full-title&gt;&lt;/periodical&gt;&lt;pages&gt;892&lt;/pages&gt;&lt;volume&gt;9&lt;/volume&gt;&lt;number&gt;8&lt;/number&gt;&lt;dates&gt;&lt;year&gt;2021&lt;/year&gt;&lt;/dates&gt;&lt;isbn&gt;2076-393X&lt;/isbn&gt;&lt;urls&gt;&lt;/urls&gt;&lt;electronic-resource-num&gt;10.3390/vaccines9080892&lt;/electronic-resource-num&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(13)</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42.2%</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32% Doubts about clinical trials/speed of production. Those who followed updates on vaccine development showed higher intention (59.9%; OR = 1.81). Those not previously infected with COVID-19 had a higher intention (58.6%) than those who had been infected (43.2%).</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Complacency: 4.3% perceived severity as mild (lower intention to vaccinate). </w:t>
            </w:r>
            <w:r>
              <w:rPr>
                <w:rFonts w:asciiTheme="majorBidi" w:eastAsia="Times New Roman" w:hAnsiTheme="majorBidi" w:cstheme="majorBidi"/>
                <w:kern w:val="0"/>
                <w:sz w:val="20"/>
                <w:szCs w:val="20"/>
                <w14:ligatures w14:val="none"/>
              </w:rPr>
              <w:t>15.8% of infected participants believed that natural immunity (previous infection) was</w:t>
            </w:r>
            <w:r w:rsidRPr="00732B7F">
              <w:rPr>
                <w:rFonts w:asciiTheme="majorBidi" w:eastAsia="Times New Roman" w:hAnsiTheme="majorBidi" w:cstheme="majorBidi"/>
                <w:kern w:val="0"/>
                <w:sz w:val="20"/>
                <w:szCs w:val="20"/>
                <w14:ligatures w14:val="none"/>
              </w:rPr>
              <w:t xml:space="preserve"> sufficient. Adults with higher anxiety levels about contracting the virus were more likely to seek vaccination (OR = 1.84). 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At the time of the survey (Feb-March 2021), only 11.4% were vaccinated. By June 2021, this shifted to over 70% of the adult population receiving at least one dose.</w:t>
            </w:r>
            <w:r w:rsidRPr="00732B7F">
              <w:rPr>
                <w:rFonts w:asciiTheme="majorBidi" w:eastAsia="Times New Roman" w:hAnsiTheme="majorBidi" w:cstheme="majorBidi"/>
                <w:kern w:val="0"/>
                <w:sz w:val="20"/>
                <w:szCs w:val="20"/>
                <w14:ligatures w14:val="none"/>
              </w:rPr>
              <w:br/>
              <w:t>Spillover effects: Negative social media coverage regarding the blood clot controversy significantly impacted trust during the survey period.</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&lt;EndNote&gt;&lt;Cite&gt;&lt;Author&gt;Alrajeh&lt;/Author&gt;&lt;Year&gt;2021&lt;/Year&gt;&lt;RecNum&gt;186&lt;/RecNum&gt;&lt;DisplayText&gt;(18)&lt;/DisplayText&gt;&lt;record&gt;&lt;rec-number&gt;186&lt;/rec-number&gt;&lt;foreign-keys&gt;&lt;key app="EN" db-id="2x95wst99wdsfrewrv5prpdxd9292s2rv2zf" timestamp="1777372929"&gt;186&lt;/key&gt;&lt;/foreign-keys&gt;&lt;ref-type name="Journal Article"&gt;17&lt;/ref-type&gt;&lt;contributors&gt;&lt;authors&gt;&lt;author&gt;Alrajeh, A. M.&lt;/author&gt;&lt;author&gt;Daghash, H.&lt;/author&gt;&lt;author&gt;Buanz, S. F.&lt;/author&gt;&lt;author&gt;Altharman, H. A.&lt;/author&gt;&lt;author&gt;Belal, S.&lt;/author&gt;&lt;/authors&gt;&lt;/contributors&gt;&lt;auth-address&gt;College of Applied Medical Sciences, King Faisal University, Al-Ahsa, SAU.&amp;#xD;Faculty of Medicine, University of Malaya, Kuala Lumpur, MYS.&amp;#xD;Department of Nursing, College of Applied Medical Sciences, King Faisal University, Al-Ahsa, SAU.&lt;/auth-address&gt;&lt;titles&gt;&lt;title&gt;COVID-19 Vaccine Hesitancy Among the Adult Population in Saudi Arabia&lt;/title&gt;&lt;secondary-title&gt;Cureus&lt;/secondary-title&gt;&lt;alt-title&gt;Cureus&lt;/alt-title&gt;&lt;/titles&gt;&lt;periodical&gt;&lt;full-title&gt;Cureus&lt;/full-title&gt;&lt;/periodical&gt;&lt;alt-periodical&gt;&lt;full-title&gt;Cureus&lt;/full-title&gt;&lt;/alt-periodical&gt;&lt;pages&gt;e20197&lt;/pages&gt;&lt;volume&gt;13&lt;/volume&gt;&lt;number&gt;12&lt;/number&gt;&lt;edition&gt;2022/01/11&lt;/edition&gt;&lt;keywords&gt;&lt;keyword&gt;covid-19 vaccine hesitancy&lt;/keyword&gt;&lt;keyword&gt;covid-19 vaccine perception&lt;/keyword&gt;&lt;keyword&gt;covid-19 vaccine related conspiracy&lt;/keyword&gt;&lt;keyword&gt;health belief model&lt;/keyword&gt;&lt;keyword&gt;saudi arabia&lt;/keyword&gt;&lt;/keywords&gt;&lt;dates&gt;&lt;year&gt;2021&lt;/year&gt;&lt;pub-dates&gt;&lt;date&gt;Dec&lt;/date&gt;&lt;/pub-dates&gt;&lt;/dates&gt;&lt;isbn&gt;2168-8184 (Print)&amp;#xD;2168-8184&lt;/isbn&gt;&lt;accession-num&gt;35004019&lt;/accession-num&gt;&lt;urls&gt;&lt;/urls&gt;&lt;custom2&gt;PMC8727321&lt;/custom2&gt;&lt;electronic-resource-num&gt;10.7759/cureus.20197&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(18)</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82.3%</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74.3% safety concerns, 69.75% efficacy concerns, 60% concern about faulty/fake vaccines. A lower perceived benefit of vaccines significantly predicted greater hesitancy (OR = 0.286).</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64.5% vaccine is unnecessary, 82.3% preference for precautions, and those who were less susceptible to contracting COVID-19 were more hesitant (OR = 0.261).</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Despite the country having reached 17 million doses administered at the time (June-July 2021), significant pockets of resistance remained.</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Reliance on social media as a major source of info was strongly associated with conspiracy beliefs, creating a negative spillover into vaccine trust.</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&lt;EndNote&gt;&lt;Cite&gt;&lt;Author&gt;Fadhel&lt;/Author&gt;&lt;Year&gt;2024&lt;/Year&gt;&lt;RecNum&gt;277&lt;/RecNum&gt;&lt;DisplayText&gt;(16)&lt;/DisplayText&gt;&lt;record&gt;&lt;rec-number&gt;277&lt;/rec-number&gt;&lt;foreign-keys&gt;&lt;key app="EN" db-id="2x95wst99wdsfrewrv5prpdxd9292s2rv2zf" timestamp="1777372932"&gt;277&lt;/key&gt;&lt;/foreign-keys&gt;&lt;ref-type name="Journal Article"&gt;17&lt;/ref-type&gt;&lt;contributors&gt;&lt;authors&gt;&lt;author&gt;Fadhel, F. H.&lt;/author&gt;&lt;author&gt;Sufyan, N. S.&lt;/author&gt;&lt;author&gt;Alqahtani, M. M. J.&lt;/author&gt;&lt;author&gt;Almaamari, A. A.&lt;/author&gt;&lt;/authors&gt;&lt;/contributors&gt;&lt;auth-address&gt;Psychology Program, Social Science Department, College of Arts &amp;amp; Sciences, Qatar University, Doha, Qatar.&amp;#xD;Psychology Department, College of Education, King Khalid University, Abha, Saudi Arabia.&amp;#xD;Psychology Department, College of Education, Qassim University, Qassim, Saudi Arabia.&lt;/auth-address&gt;&lt;titles&gt;&lt;title&gt;Anxiety and fear of COVID-19 as potential mechanisms to explain vaccine hesitancy among adults&lt;/title&gt;&lt;secondary-title&gt;Front Psychiatry&lt;/secondary-title&gt;&lt;alt-title&gt;Frontiers in psychiatry&lt;/alt-title&gt;&lt;/titles&gt;&lt;alt-periodical&gt;&lt;full-title&gt;Frontiers in Psychiatry&lt;/full-title&gt;&lt;/alt-periodical&gt;&lt;pages&gt;1376567&lt;/pages&gt;&lt;volume&gt;15&lt;/volume&gt;&lt;edition&gt;2024/05/20&lt;/edition&gt;&lt;keywords&gt;&lt;keyword&gt;Covid-19&lt;/keyword&gt;&lt;keyword&gt;anxiety&lt;/keyword&gt;&lt;keyword&gt;interrelationship&lt;/keyword&gt;&lt;keyword&gt;predicting factors&lt;/keyword&gt;&lt;keyword&gt;vaccine hesitancy&lt;/keyword&gt;&lt;keyword&gt;commercial or financial relationships that could be construed as a potential&lt;/keyword&gt;&lt;keyword&gt;conflict of interest.&lt;/keyword&gt;&lt;/keywords&gt;&lt;dates&gt;&lt;year&gt;2024&lt;/year&gt;&lt;/dates&gt;&lt;isbn&gt;1664-0640 (Print)&amp;#xD;1664-0640&lt;/isbn&gt;&lt;accession-num&gt;38764470&lt;/accession-num&gt;&lt;urls&gt;&lt;/urls&gt;&lt;custom2&gt;PMC11099610&lt;/custom2&gt;&lt;electronic-resource-num&gt;10.3389/fpsyt.2024.1376567&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(16)</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21%</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Concerns regarding the safety and effectiveness of the vaccine. Fear of COVID-19: Correlated with hesitancy.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 xml:space="preserve">Complacency: Evident in previously infected participants who believe they already have protection/immunity. </w:t>
            </w:r>
            <w:r>
              <w:rPr>
                <w:rFonts w:asciiTheme="majorBidi" w:eastAsia="Times New Roman" w:hAnsiTheme="majorBidi" w:cstheme="majorBidi"/>
                <w:kern w:val="0"/>
                <w:sz w:val="20"/>
                <w:szCs w:val="20"/>
                <w14:ligatures w14:val="none"/>
              </w:rPr>
              <w:t xml:space="preserve">Previously infected participants </w:t>
            </w:r>
            <w:r w:rsidRPr="00732B7F">
              <w:rPr>
                <w:rFonts w:asciiTheme="majorBidi" w:eastAsia="Times New Roman" w:hAnsiTheme="majorBidi" w:cstheme="majorBidi"/>
                <w:kern w:val="0"/>
                <w:sz w:val="20"/>
                <w:szCs w:val="20"/>
                <w14:ligatures w14:val="none"/>
              </w:rPr>
              <w:t>were more likely to be hesitant.</w:t>
            </w:r>
            <w:r w:rsidRPr="00732B7F">
              <w:rPr>
                <w:rFonts w:asciiTheme="majorBidi" w:eastAsia="Times New Roman" w:hAnsiTheme="majorBidi" w:cstheme="majorBidi"/>
                <w:kern w:val="0"/>
                <w:sz w:val="20"/>
                <w:szCs w:val="20"/>
                <w14:ligatures w14:val="none"/>
              </w:rPr>
              <w:b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Shifts: Fear levels were mechanisms driving people toward vaccination to protect themselves.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The experience of a previous infection had a negative spillover effect on vaccine intent, increasing hesitancy.</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fldData xml:space="preserve">PEVuZE5vdGU+PENpdGU+PEF1dGhvcj5NYWhtdWQ8L0F1dGhvcj48WWVhcj4yMDIxPC9ZZWFyPjxS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PEVuZE5vdGU+PENpdGU+PEF1dGhvcj5NYWhtdWQ8L0F1dGhvcj48WWVhcj4yMDIxPC9ZZWFyPjxS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(14)</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29.9%</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43.4% trust in vaccine efficacy. 64.9% concerns about safety/side effects. 16.6% concerns about halal status.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58% perceived severity of complications.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33% perceived a high likelihood of infection (P&lt;0.05).</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Convenience: 73.9% intent to wait for complete information and 32.2% intent to wait until </w:t>
            </w:r>
            <w:r w:rsidRPr="00732B7F">
              <w:rPr>
                <w:rFonts w:asciiTheme="majorBidi" w:eastAsia="Times New Roman" w:hAnsiTheme="majorBidi" w:cstheme="majorBidi"/>
                <w:kern w:val="0"/>
                <w:sz w:val="20"/>
                <w:szCs w:val="20"/>
                <w14:ligatures w14:val="none"/>
              </w:rPr>
              <w:b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This study (Feb-Mar 2021) shows a 58% total positive intent</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A strong positive spillover was identified between routine influenza vaccination and COVID-19 vaccine acceptance (AOR = 2.63).</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 </w:t>
            </w:r>
            <w:r w:rsidRPr="00732B7F">
              <w:rPr>
                <w:rFonts w:asciiTheme="majorBidi" w:eastAsia="Times New Roman" w:hAnsiTheme="majorBidi" w:cstheme="majorBidi"/>
                <w:kern w:val="0"/>
                <w:sz w:val="20"/>
                <w:szCs w:val="20"/>
                <w14:ligatures w14:val="none"/>
              </w:rPr>
              <w:fldChar w:fldCharType="begin">
                <w:fldData xml:space="preserve">PEVuZE5vdGU+PENpdGU+PEF1dGhvcj5BbG1vamFpYmVsPC9BdXRob3I+PFllYXI+MjAyMzwvWWVh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PEVuZE5vdGU+PENpdGU+PEF1dGhvcj5BbG1vamFpYmVsPC9BdXRob3I+PFllYXI+MjAyMzwvWWVh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(19)</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Adults </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32%</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Safety and side effects were significantly higher among the hesitant group [p &lt; 0.001]. 96.2% of the non-hesitant group believed the vaccine is important for health, vs. only 35% of the hesitant group. 19% did not trust the vaccine;15% believed it was implemented without enough testing</w:t>
            </w:r>
            <w:r w:rsidRPr="00732B7F">
              <w:rPr>
                <w:rFonts w:asciiTheme="majorBidi" w:eastAsia="Times New Roman" w:hAnsiTheme="majorBidi" w:cstheme="majorBidi"/>
                <w:kern w:val="0"/>
                <w:sz w:val="20"/>
                <w:szCs w:val="20"/>
                <w14:ligatures w14:val="none"/>
              </w:rPr>
              <w:br/>
              <w:t xml:space="preserve">Complacency: 78.6% of hesitant individuals believed that being in good health decreased their need for the vaccine. 71.8% of hesitant participants believed the pandemic was already </w:t>
            </w:r>
            <w:r w:rsidRPr="00732B7F">
              <w:rPr>
                <w:rFonts w:asciiTheme="majorBidi" w:eastAsia="Times New Roman" w:hAnsiTheme="majorBidi" w:cstheme="majorBidi"/>
                <w:kern w:val="0"/>
                <w:sz w:val="20"/>
                <w:szCs w:val="20"/>
                <w14:ligatures w14:val="none"/>
              </w:rPr>
              <w:lastRenderedPageBreak/>
              <w:t>alleviated, making vaccination unnecessary.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t>Shifts: At the time of the study, 68% of participants were vaccinated (49% fully). The study notes that prior COVID-19 infection was positively associated with vaccination intent.</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Perceived lower risk among those without comorbidities led to higher hesitancy, suggesting that pandemic fatigue or a belief that the crisis had passed (71.8%) reduced the sense of urgency for vaccination.</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r>
            <w:r>
              <w:rPr>
                <w:rFonts w:asciiTheme="majorBidi" w:eastAsia="Times New Roman" w:hAnsiTheme="majorBidi" w:cstheme="majorBidi"/>
                <w:kern w:val="0"/>
                <w:sz w:val="20"/>
                <w:szCs w:val="20"/>
                <w14:ligatures w14:val="none"/>
              </w:rPr>
              <w:instrText xml:space="preserve"> ADDIN EN.CITE &lt;EndNote&gt;&lt;Cite&gt;&lt;Author&gt;Al-Mansour&lt;/Author&gt;&lt;Year&gt;2021&lt;/Year&gt;&lt;RecNum&gt;300&lt;/RecNum&gt;&lt;DisplayText&gt;(21)&lt;/DisplayText&gt;&lt;record&gt;&lt;rec-number&gt;300&lt;/rec-number&gt;&lt;foreign-keys&gt;&lt;key app="EN" db-id="2x95wst99wdsfrewrv5prpdxd9292s2rv2zf" timestamp="1777372932"&gt;300&lt;/key&gt;&lt;/foreign-keys&gt;&lt;ref-type name="Journal Article"&gt;17&lt;/ref-type&gt;&lt;contributors&gt;&lt;authors&gt;&lt;author&gt;Al-Mansour, K.&lt;/author&gt;&lt;author&gt;Alyahya, S.&lt;/author&gt;&lt;author&gt;AbuGazalah, F.&lt;/author&gt;&lt;author&gt;Alabdulkareem, K.&lt;/author&gt;&lt;/authors&gt;&lt;/contributors&gt;&lt;auth-address&gt;Department of Social Studies, College of Arts, King Saud University, Riyadh 11451, Saudi Arabia.&amp;#xD;General Administration for Primary Health Centers, Ministry of Health, Riyadh 12628, Saudi Arabia.&amp;#xD;Nudge Unite, Ministry of Health, Riyadh 12628, Saudi Arabia.&amp;#xD;Health Holding Company, Riyadh 12628, Saudi Arabia.&amp;#xD;Deputyship for Primary Health Care, Ministry of Health, Riyadh 12628, Saudi Arabia.&amp;#xD;Department of Family Medicine, College of Medicine, Al-Imam Mohammad Ibn Saud Islamic University, Riyadh 11564, Saudi Arabia.&lt;/auth-address&gt;&lt;titles&gt;&lt;title&gt;Factors Affecting COVID-19 Vaccination among the General Population in Saudi Arabia&lt;/title&gt;&lt;secondary-title&gt;Healthcare&lt;/secondary-title&gt;&lt;alt-title&gt;Healthcare (Basel, Switzerland)&lt;/alt-title&gt;&lt;/titles&gt;&lt;alt-periodical&gt;&lt;full-title&gt;Healthcare (Basel)&lt;/full-title&gt;&lt;abbr-1&gt;Healthcare (Basel, Switzerland)&lt;/abbr-1&gt;&lt;/alt-periodical&gt;&lt;pages&gt;1218&lt;/pages&gt;&lt;volume&gt;9&lt;/volume&gt;&lt;number&gt;9&lt;/number&gt;&lt;edition&gt;2021/09/29&lt;/edition&gt;&lt;keywords&gt;&lt;keyword&gt;COVID-19 vaccine&lt;/keyword&gt;&lt;keyword&gt;Saudi Arabia&lt;/keyword&gt;&lt;keyword&gt;concerns&lt;/keyword&gt;&lt;keyword&gt;general population&lt;/keyword&gt;&lt;keyword&gt;knowledge&lt;/keyword&gt;&lt;/keywords&gt;&lt;dates&gt;&lt;year&gt;2021&lt;/year&gt;&lt;pub-dates&gt;&lt;date&gt;Sep 16&lt;/date&gt;&lt;/pub-dates&gt;&lt;/dates&gt;&lt;isbn&gt;2227-9032 (Print)&amp;#xD;2227-9032&lt;/isbn&gt;&lt;accession-num&gt;34574992&lt;/accession-num&gt;&lt;urls&gt;&lt;/urls&gt;&lt;custom2&gt;PMC8469638&lt;/custom2&gt;&lt;electronic-resource-num&gt;10.3390/healthcare9091218&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(21)</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Highly hesitant</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35.9%; concerns about safety/testing. 9.2% vaccines are ineffective. Lower levels of vaccine knowledge were associated with higher refusal (OR = 0.937).</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NR</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A positive shift was noted; acceptance was 5% to 21% higher than in studies conducted just months prior (November-December 2020), attributed to free government provision and public leadership.</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Mistrust and misinformation were found to endorse conspiracy beliefs, which served as a major spillover obstacle to vaccine uptake.</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&lt;EndNote&gt;&lt;Cite&gt;&lt;Author&gt;Magadmi&lt;/Author&gt;&lt;Year&gt;2021&lt;/Year&gt;&lt;RecNum&gt;55&lt;/RecNum&gt;&lt;DisplayText&gt;(15)&lt;/DisplayText&gt;&lt;record&gt;&lt;rec-number&gt;55&lt;/rec-number&gt;&lt;foreign-keys&gt;&lt;key app="EN" db-id="2x95wst99wdsfrewrv5prpdxd9292s2rv2zf" timestamp="1776779715"&gt;55&lt;/key&gt;&lt;/foreign-keys&gt;&lt;ref-type name="Journal Article"&gt;17&lt;/ref-type&gt;&lt;contributors&gt;&lt;authors&gt;&lt;author&gt;Magadmi, Rania M&lt;/author&gt;&lt;author&gt;Kamel, Fatemah O&lt;/author&gt;&lt;/authors&gt;&lt;/contributors&gt;&lt;titles&gt;&lt;title&gt;Beliefs and barriers associated with COVID-19 vaccination among the general population in Saudi Arabia&lt;/title&gt;&lt;secondary-title&gt;BMC public health&lt;/secondary-title&gt;&lt;/titles&gt;&lt;periodical&gt;&lt;full-title&gt;BMC public health&lt;/full-title&gt;&lt;/periodical&gt;&lt;pages&gt;1438&lt;/pages&gt;&lt;volume&gt;21&lt;/volume&gt;&lt;number&gt;1&lt;/number&gt;&lt;dates&gt;&lt;year&gt;2021&lt;/year&gt;&lt;/dates&gt;&lt;isbn&gt;1471-2458&lt;/isbn&gt;&lt;urls&gt;&lt;/urls&gt;&lt;electronic-resource-num&gt;10.1186/s12889-021-11501-5&lt;/electronic-resource-num&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(15)</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55.3%</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79.9% were concerned about side effects; 23.4% did not believe the vaccine would prevent infection; 22.2% believed conspiracy theories.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21.7% believed they didn't need it due to personal hygiene/social distancing; 10.3% felt they were young and healthy. History of taking the seasonal influenza vaccine made participants 1.59 times more likely to accept (OR = 1.59, p=0.002)</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2.2% dislike of needles.</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Shifts: High anxiety and awareness were noted in the Western region (Makkah, Madinah, Jeddah) as they were the cities most affected by the pandemic at the time.</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A significant positive spillover exists from routine </w:t>
            </w:r>
            <w:r>
              <w:rPr>
                <w:rFonts w:asciiTheme="majorBidi" w:eastAsia="Times New Roman" w:hAnsiTheme="majorBidi" w:cstheme="majorBidi"/>
                <w:kern w:val="0"/>
                <w:sz w:val="20"/>
                <w:szCs w:val="20"/>
                <w14:ligatures w14:val="none"/>
              </w:rPr>
              <w:t>behaviour</w:t>
            </w:r>
            <w:r w:rsidRPr="00732B7F">
              <w:rPr>
                <w:rFonts w:asciiTheme="majorBidi" w:eastAsia="Times New Roman" w:hAnsiTheme="majorBidi" w:cstheme="majorBidi"/>
                <w:kern w:val="0"/>
                <w:sz w:val="20"/>
                <w:szCs w:val="20"/>
                <w14:ligatures w14:val="none"/>
              </w:rPr>
              <w:t>; those who previously took the seasonal influenza vaccine were 1.59 times more likely to accept the COVID-19 vaccine.</w:t>
            </w:r>
          </w:p>
        </w:tc>
      </w:tr>
      <w:tr w:rsidR="00CF5163" w:rsidRPr="00732B7F" w:rsidTr="004C0639">
        <w:trPr>
          <w:trHeight w:val="348"/>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fldData xml:space="preserve">PEVuZE5vdGU+PENpdGU+PEF1dGhvcj5BbGFiYmFkPC9BdXRob3I+PFllYXI+MjAxODwvWWVhcj48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PEVuZE5vdGU+PENpdGU+PEF1dGhvcj5BbGFiYmFkPC9BdXRob3I+PFllYXI+MjAxODwvWWVhcj48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(61)</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Influenza</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17%</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13.7% serious side effects concern, 35.2% safety (side effects), and efficacy (no benefit) concerns.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21.5% believed it has no positive effect/benefit, 17.6% felt they did not need it because they were healthy.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9.8% found it painful, and 3.9% cited non-availability.</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NR</w:t>
            </w:r>
          </w:p>
        </w:tc>
      </w:tr>
      <w:tr w:rsidR="00CF5163" w:rsidRPr="00732B7F" w:rsidTr="004C0639">
        <w:trPr>
          <w:trHeight w:val="372"/>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lastRenderedPageBreak/>
              <w:fldChar w:fldCharType="begin">
                <w:fldData xml:space="preserve">PEVuZE5vdGU+PENpdGU+PEF1dGhvcj5BbCBOYWFtPC9BdXRob3I+PFllYXI+MjAyMjwvWWVhcj48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</w:fldData>
              </w:fldChar>
            </w:r>
            <w:r>
              <w:rPr>
                <w:rFonts w:asciiTheme="majorBidi" w:eastAsia="Times New Roman" w:hAnsiTheme="majorBidi" w:cstheme="majorBidi"/>
                <w:kern w:val="0"/>
                <w:sz w:val="20"/>
                <w:szCs w:val="20"/>
                <w14:ligatures w14:val="none"/>
              </w:rPr>
              <w:instrText xml:space="preserve"> ADDIN EN.CITE </w:instrText>
            </w:r>
            <w:r>
              <w:rPr>
                <w:rFonts w:asciiTheme="majorBidi" w:eastAsia="Times New Roman" w:hAnsiTheme="majorBidi" w:cstheme="majorBidi"/>
                <w:kern w:val="0"/>
                <w:sz w:val="20"/>
                <w:szCs w:val="20"/>
                <w14:ligatures w14:val="none"/>
              </w:rPr>
              <w:fldChar w:fldCharType="begin">
                <w:fldData xml:space="preserve">PEVuZE5vdGU+PENpdGU+PEF1dGhvcj5BbCBOYWFtPC9BdXRob3I+PFllYXI+MjAyMjwvWWVhcj48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</w:fldData>
              </w:fldChar>
            </w:r>
            <w:r>
              <w:rPr>
                <w:rFonts w:asciiTheme="majorBidi" w:eastAsia="Times New Roman" w:hAnsiTheme="majorBidi" w:cstheme="majorBidi"/>
                <w:kern w:val="0"/>
                <w:sz w:val="20"/>
                <w:szCs w:val="20"/>
                <w14:ligatures w14:val="none"/>
              </w:rPr>
              <w:instrText xml:space="preserve"> ADDIN EN.CITE.DATA </w:instrText>
            </w:r>
            <w:r>
              <w:rPr>
                <w:rFonts w:asciiTheme="majorBidi" w:eastAsia="Times New Roman" w:hAnsiTheme="majorBidi" w:cstheme="majorBidi"/>
                <w:kern w:val="0"/>
                <w:sz w:val="20"/>
                <w:szCs w:val="20"/>
                <w14:ligatures w14:val="none"/>
              </w:rPr>
            </w:r>
            <w:r>
              <w:rPr>
                <w:rFonts w:asciiTheme="majorBidi" w:eastAsia="Times New Roman" w:hAnsiTheme="majorBidi" w:cstheme="majorBidi"/>
                <w:kern w:val="0"/>
                <w:sz w:val="20"/>
                <w:szCs w:val="20"/>
                <w14:ligatures w14:val="none"/>
              </w:rPr>
              <w:fldChar w:fldCharType="end"/>
            </w:r>
            <w:r w:rsidRPr="00732B7F">
              <w:rPr>
                <w:rFonts w:asciiTheme="majorBidi" w:eastAsia="Times New Roman" w:hAnsiTheme="majorBidi" w:cstheme="majorBidi"/>
                <w:kern w:val="0"/>
                <w:sz w:val="20"/>
                <w:szCs w:val="20"/>
                <w14:ligatures w14:val="none"/>
              </w:rPr>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(25)</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59.3%</w:t>
            </w:r>
          </w:p>
        </w:tc>
        <w:tc>
          <w:tcPr>
            <w:tcW w:w="995" w:type="pct"/>
            <w:shd w:val="clear" w:color="000000" w:fill="FFFFFF"/>
            <w:vAlign w:val="bottom"/>
            <w:hideMark/>
          </w:tcPr>
          <w:p w:rsidR="00CF5163"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43.5% had concerns about side effects; 46.6% trusted pharmaceutical companies to provide safe vaccines.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Only 24.1% thought vaccines were no longer needed if cases declined. 24.1% had a history of vaccine refusal.</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Convenience: 26.0% </w:t>
            </w:r>
            <w:r>
              <w:rPr>
                <w:rFonts w:asciiTheme="majorBidi" w:eastAsia="Times New Roman" w:hAnsiTheme="majorBidi" w:cstheme="majorBidi"/>
                <w:kern w:val="0"/>
                <w:sz w:val="20"/>
                <w:szCs w:val="20"/>
                <w14:ligatures w14:val="none"/>
              </w:rPr>
              <w:t xml:space="preserve">cited </w:t>
            </w:r>
            <w:r w:rsidRPr="00732B7F">
              <w:rPr>
                <w:rFonts w:asciiTheme="majorBidi" w:eastAsia="Times New Roman" w:hAnsiTheme="majorBidi" w:cstheme="majorBidi"/>
                <w:kern w:val="0"/>
                <w:sz w:val="20"/>
                <w:szCs w:val="20"/>
                <w14:ligatures w14:val="none"/>
              </w:rPr>
              <w:t xml:space="preserve">complicated procedures and long waiting times; 17.9% </w:t>
            </w:r>
            <w:r>
              <w:rPr>
                <w:rFonts w:asciiTheme="majorBidi" w:eastAsia="Times New Roman" w:hAnsiTheme="majorBidi" w:cstheme="majorBidi"/>
                <w:kern w:val="0"/>
                <w:sz w:val="20"/>
                <w:szCs w:val="20"/>
                <w14:ligatures w14:val="none"/>
              </w:rPr>
              <w:t xml:space="preserve">cited </w:t>
            </w:r>
            <w:r w:rsidRPr="00732B7F">
              <w:rPr>
                <w:rFonts w:asciiTheme="majorBidi" w:eastAsia="Times New Roman" w:hAnsiTheme="majorBidi" w:cstheme="majorBidi"/>
                <w:kern w:val="0"/>
                <w:sz w:val="20"/>
                <w:szCs w:val="20"/>
                <w14:ligatures w14:val="none"/>
              </w:rPr>
              <w:t>campaign location.</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Reported shifts: A shift toward complacency was noted, where 24.1% of participants believed that as COVID-19 cases declined, vaccines would no longer be necessary.</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Spillover effects: The study </w:t>
            </w:r>
            <w:r>
              <w:rPr>
                <w:rFonts w:asciiTheme="majorBidi" w:eastAsia="Times New Roman" w:hAnsiTheme="majorBidi" w:cstheme="majorBidi"/>
                <w:kern w:val="0"/>
                <w:sz w:val="20"/>
                <w:szCs w:val="20"/>
                <w14:ligatures w14:val="none"/>
              </w:rPr>
              <w:t>found a strong association between prior influenza vaccination</w:t>
            </w:r>
            <w:r w:rsidRPr="00732B7F">
              <w:rPr>
                <w:rFonts w:asciiTheme="majorBidi" w:eastAsia="Times New Roman" w:hAnsiTheme="majorBidi" w:cstheme="majorBidi"/>
                <w:kern w:val="0"/>
                <w:sz w:val="20"/>
                <w:szCs w:val="20"/>
                <w14:ligatures w14:val="none"/>
              </w:rPr>
              <w:t xml:space="preserve"> and COVID-19 </w:t>
            </w:r>
            <w:r>
              <w:rPr>
                <w:rFonts w:asciiTheme="majorBidi" w:eastAsia="Times New Roman" w:hAnsiTheme="majorBidi" w:cstheme="majorBidi"/>
                <w:kern w:val="0"/>
                <w:sz w:val="20"/>
                <w:szCs w:val="20"/>
                <w14:ligatures w14:val="none"/>
              </w:rPr>
              <w:t>scepticism</w:t>
            </w:r>
            <w:r w:rsidRPr="00732B7F">
              <w:rPr>
                <w:rFonts w:asciiTheme="majorBidi" w:eastAsia="Times New Roman" w:hAnsiTheme="majorBidi" w:cstheme="majorBidi"/>
                <w:kern w:val="0"/>
                <w:sz w:val="20"/>
                <w:szCs w:val="20"/>
                <w14:ligatures w14:val="none"/>
              </w:rPr>
              <w:t>. Additionally, a previous history of vaccine refusal influenced the current decision for 24.1% of the participants.</w:t>
            </w:r>
          </w:p>
        </w:tc>
      </w:tr>
      <w:tr w:rsidR="00CF5163" w:rsidRPr="00732B7F" w:rsidTr="004C0639">
        <w:trPr>
          <w:trHeight w:val="348"/>
        </w:trPr>
        <w:tc>
          <w:tcPr>
            <w:tcW w:w="223" w:type="pct"/>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&lt;EndNote&gt;&lt;Cite&gt;&lt;Author&gt;Almalki&lt;/Author&gt;&lt;Year&gt;2023&lt;/Year&gt;&lt;RecNum&gt;189&lt;/RecNum&gt;&lt;DisplayText&gt;(22)&lt;/DisplayText&gt;&lt;record&gt;&lt;rec-number&gt;189&lt;/rec-number&gt;&lt;foreign-keys&gt;&lt;key app="EN" db-id="2x95wst99wdsfrewrv5prpdxd9292s2rv2zf" timestamp="1777372929"&gt;189&lt;/key&gt;&lt;/foreign-keys&gt;&lt;ref-type name="Journal Article"&gt;17&lt;/ref-type&gt;&lt;contributors&gt;&lt;authors&gt;&lt;author&gt;Almalki, M.&lt;/author&gt;&lt;author&gt;Sultan, M. K.&lt;/author&gt;&lt;author&gt;Abbas, M.&lt;/author&gt;&lt;author&gt;Alhazmi, A.&lt;/author&gt;&lt;author&gt;Hassan, Y.&lt;/author&gt;&lt;author&gt;Varghese, J.&lt;/author&gt;&lt;/authors&gt;&lt;/contributors&gt;&lt;auth-address&gt;Department of Health Informatics, College of Public Health and Tropical Medicine, Jazan University, Jazan 45142, Saudi Arabia.&amp;#xD;Department of Community Medicine, Faculty of Medicine, Ain Shams University, Cairo 11566, Egypt.&amp;#xD;Department of Epidemiology, College of Public Health and Tropical Medicine, Jazan University, Jazan 45142, Saudi Arabia.&lt;/auth-address&gt;&lt;titles&gt;&lt;title&gt;COVID-19 Vaccine Hesitancy among Population in Jazan Region of Saudi Arabia&lt;/title&gt;&lt;secondary-title&gt;Healthcare&lt;/secondary-title&gt;&lt;alt-title&gt;Healthcare (Basel, Switzerland)&lt;/alt-title&gt;&lt;/titles&gt;&lt;alt-periodical&gt;&lt;full-title&gt;Healthcare (Basel)&lt;/full-title&gt;&lt;abbr-1&gt;Healthcare (Basel, Switzerland)&lt;/abbr-1&gt;&lt;/alt-periodical&gt;&lt;pages&gt;3051&lt;/pages&gt;&lt;volume&gt;11&lt;/volume&gt;&lt;number&gt;23&lt;/number&gt;&lt;edition&gt;2023/12/08&lt;/edition&gt;&lt;keywords&gt;&lt;keyword&gt;Covid-19&lt;/keyword&gt;&lt;keyword&gt;Saudi Arabia&lt;/keyword&gt;&lt;keyword&gt;rural population&lt;/keyword&gt;&lt;keyword&gt;vaccine acceptance&lt;/keyword&gt;&lt;keyword&gt;vaccine efficacy&lt;/keyword&gt;&lt;keyword&gt;vaccine hesitancy&lt;/keyword&gt;&lt;/keywords&gt;&lt;dates&gt;&lt;year&gt;2023&lt;/year&gt;&lt;pub-dates&gt;&lt;date&gt;Nov 27&lt;/date&gt;&lt;/pub-dates&gt;&lt;/dates&gt;&lt;isbn&gt;2227-9032 (Print)&amp;#xD;2227-9032&lt;/isbn&gt;&lt;accession-num&gt;38063619&lt;/accession-num&gt;&lt;urls&gt;&lt;/urls&gt;&lt;custom2&gt;PMC10706323&lt;/custom2&gt;&lt;electronic-resource-num&gt;10.3390/healthcare11233051&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(22)</w:t>
            </w:r>
            <w:r w:rsidRPr="00732B7F">
              <w:rPr>
                <w:rFonts w:asciiTheme="majorBidi" w:eastAsia="Times New Roman" w:hAnsiTheme="majorBidi" w:cstheme="majorBidi"/>
                <w:kern w:val="0"/>
                <w:sz w:val="20"/>
                <w:szCs w:val="20"/>
                <w14:ligatures w14:val="none"/>
              </w:rPr>
              <w:fldChar w:fldCharType="end"/>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36.9%</w:t>
            </w:r>
          </w:p>
        </w:tc>
        <w:tc>
          <w:tcPr>
            <w:tcW w:w="995"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42.6% feared side effects; 15.5% believed the vaccine was unsafe; 13.5% were concerned about rapid development. Reliance on social media predicted higher hesitancy (54.1%) compared to mass media (32.4%)</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Complacency: believed in physical protective measures.</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Reported shifts: The study was conducted during the second wave (Feb-April 2021). It notes a shift in which hesitancy is more likely to increase during </w:t>
            </w:r>
            <w:r>
              <w:rPr>
                <w:rFonts w:asciiTheme="majorBidi" w:eastAsia="Times New Roman" w:hAnsiTheme="majorBidi" w:cstheme="majorBidi"/>
                <w:kern w:val="0"/>
                <w:sz w:val="20"/>
                <w:szCs w:val="20"/>
                <w14:ligatures w14:val="none"/>
              </w:rPr>
              <w:t>specialised</w:t>
            </w:r>
            <w:r w:rsidRPr="00732B7F">
              <w:rPr>
                <w:rFonts w:asciiTheme="majorBidi" w:eastAsia="Times New Roman" w:hAnsiTheme="majorBidi" w:cstheme="majorBidi"/>
                <w:kern w:val="0"/>
                <w:sz w:val="20"/>
                <w:szCs w:val="20"/>
                <w14:ligatures w14:val="none"/>
              </w:rPr>
              <w:t xml:space="preserve"> pandemic initiatives than during routine </w:t>
            </w:r>
            <w:r>
              <w:rPr>
                <w:rFonts w:asciiTheme="majorBidi" w:eastAsia="Times New Roman" w:hAnsiTheme="majorBidi" w:cstheme="majorBidi"/>
                <w:kern w:val="0"/>
                <w:sz w:val="20"/>
                <w:szCs w:val="20"/>
                <w14:ligatures w14:val="none"/>
              </w:rPr>
              <w:t>immunisation</w:t>
            </w:r>
            <w:r w:rsidRPr="00732B7F">
              <w:rPr>
                <w:rFonts w:asciiTheme="majorBidi" w:eastAsia="Times New Roman" w:hAnsiTheme="majorBidi" w:cstheme="majorBidi"/>
                <w:kern w:val="0"/>
                <w:sz w:val="20"/>
                <w:szCs w:val="20"/>
                <w14:ligatures w14:val="none"/>
              </w:rPr>
              <w:t>.</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effects: A positive spillover effect from family experience was noted; those whose family members suffered from the disease had lower hesitancy, indicating that the virus's real-world impact directly influenced vaccine intent.</w:t>
            </w:r>
          </w:p>
        </w:tc>
      </w:tr>
      <w:tr w:rsidR="00CF5163" w:rsidRPr="00732B7F" w:rsidTr="004C0639">
        <w:trPr>
          <w:trHeight w:val="372"/>
        </w:trPr>
        <w:tc>
          <w:tcPr>
            <w:tcW w:w="223" w:type="pct"/>
            <w:tcBorders>
              <w:bottom w:val="single" w:sz="4" w:space="0" w:color="auto"/>
            </w:tcBorders>
            <w:shd w:val="clear" w:color="000000" w:fill="FFFFFF"/>
            <w:vAlign w:val="bottom"/>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fldChar w:fldCharType="begin"/>
            </w:r>
            <w:r>
              <w:rPr>
                <w:rFonts w:asciiTheme="majorBidi" w:eastAsia="Times New Roman" w:hAnsiTheme="majorBidi" w:cstheme="majorBidi"/>
                <w:kern w:val="0"/>
                <w:sz w:val="20"/>
                <w:szCs w:val="20"/>
                <w14:ligatures w14:val="none"/>
              </w:rPr>
              <w:instrText xml:space="preserve"> ADDIN EN.CITE &lt;EndNote&gt;&lt;Cite&gt;&lt;Author&gt;Alfageeh&lt;/Author&gt;&lt;Year&gt;2021&lt;/Year&gt;&lt;RecNum&gt;190&lt;/RecNum&gt;&lt;DisplayText&gt;(24)&lt;/DisplayText&gt;&lt;record&gt;&lt;rec-number&gt;190&lt;/rec-number&gt;&lt;foreign-keys&gt;&lt;key app="EN" db-id="2x95wst99wdsfrewrv5prpdxd9292s2rv2zf" timestamp="1777372929"&gt;190&lt;/key&gt;&lt;/foreign-keys&gt;&lt;ref-type name="Journal Article"&gt;17&lt;/ref-type&gt;&lt;contributors&gt;&lt;authors&gt;&lt;author&gt;Alfageeh, E. I.&lt;/author&gt;&lt;author&gt;Alshareef, N.&lt;/author&gt;&lt;author&gt;Angawi, K.&lt;/author&gt;&lt;author&gt;Alhazmi, F.&lt;/author&gt;&lt;author&gt;Chirwa, G. C.&lt;/author&gt;&lt;/authors&gt;&lt;/contributors&gt;&lt;auth-address&gt;Primary Health Care Centers Affairs Administration, East Jeddah General Hospital, Jeddah 22253, Saudi Arabia.&amp;#xD;Department of Health Services and Hospital Administration, Faculty of Economics and Administration, King Abdulaziz University, Jeddah 80200, Saudi Arabia.&amp;#xD;Economics Department, Chancellor College, University of Malawi, Zomba, Malawi.&lt;/auth-address&gt;&lt;titles&gt;&lt;title&gt;Acceptability of a COVID-19 Vaccine among the Saudi Population&lt;/title&gt;&lt;secondary-title&gt;Vaccines&lt;/secondary-title&gt;&lt;alt-title&gt;Vaccines&lt;/alt-title&gt;&lt;/titles&gt;&lt;periodical&gt;&lt;full-title&gt;Vaccines&lt;/full-title&gt;&lt;/periodical&gt;&lt;alt-periodical&gt;&lt;full-title&gt;Vaccines&lt;/full-title&gt;&lt;/alt-periodical&gt;&lt;pages&gt;226&lt;/pages&gt;&lt;volume&gt;9&lt;/volume&gt;&lt;number&gt;3&lt;/number&gt;&lt;edition&gt;2021/04/04&lt;/edition&gt;&lt;keywords&gt;&lt;keyword&gt;Covid-19&lt;/keyword&gt;&lt;keyword&gt;Saudi Arabia&lt;/keyword&gt;&lt;keyword&gt;hesitancy&lt;/keyword&gt;&lt;keyword&gt;intention&lt;/keyword&gt;&lt;keyword&gt;public&lt;/keyword&gt;&lt;keyword&gt;vaccine&lt;/keyword&gt;&lt;/keywords&gt;&lt;dates&gt;&lt;year&gt;2021&lt;/year&gt;&lt;pub-dates&gt;&lt;date&gt;Mar 5&lt;/date&gt;&lt;/pub-dates&gt;&lt;/dates&gt;&lt;isbn&gt;2076-393X (Print)&amp;#xD;2076-393x&lt;/isbn&gt;&lt;accession-num&gt;33807732&lt;/accession-num&gt;&lt;urls&gt;&lt;/urls&gt;&lt;custom2&gt;PMC7999879&lt;/custom2&gt;&lt;electronic-resource-num&gt;10.3390/vaccines9030226&lt;/electronic-resource-num&gt;&lt;remote-database-provider&gt;NLM&lt;/remote-database-provider&gt;&lt;language&gt;eng&lt;/language&gt;&lt;/record&gt;&lt;/Cite&gt;&lt;/EndNote&gt;</w:instrText>
            </w:r>
            <w:r w:rsidRPr="00732B7F">
              <w:rPr>
                <w:rFonts w:asciiTheme="majorBidi" w:eastAsia="Times New Roman" w:hAnsiTheme="majorBidi" w:cstheme="majorBidi"/>
                <w:kern w:val="0"/>
                <w:sz w:val="20"/>
                <w:szCs w:val="20"/>
                <w14:ligatures w14:val="none"/>
              </w:rPr>
              <w:fldChar w:fldCharType="separate"/>
            </w:r>
            <w:r>
              <w:rPr>
                <w:rFonts w:asciiTheme="majorBidi" w:eastAsia="Times New Roman" w:hAnsiTheme="majorBidi" w:cstheme="majorBidi"/>
                <w:noProof/>
                <w:kern w:val="0"/>
                <w:sz w:val="20"/>
                <w:szCs w:val="20"/>
                <w14:ligatures w14:val="none"/>
              </w:rPr>
              <w:t>(24)</w:t>
            </w:r>
            <w:r w:rsidRPr="00732B7F">
              <w:rPr>
                <w:rFonts w:asciiTheme="majorBidi" w:eastAsia="Times New Roman" w:hAnsiTheme="majorBidi" w:cstheme="majorBidi"/>
                <w:kern w:val="0"/>
                <w:sz w:val="20"/>
                <w:szCs w:val="20"/>
                <w14:ligatures w14:val="none"/>
              </w:rPr>
              <w:fldChar w:fldCharType="end"/>
            </w:r>
          </w:p>
        </w:tc>
        <w:tc>
          <w:tcPr>
            <w:tcW w:w="479" w:type="pct"/>
            <w:tcBorders>
              <w:bottom w:val="single" w:sz="4" w:space="0" w:color="auto"/>
            </w:tcBorders>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General</w:t>
            </w:r>
          </w:p>
        </w:tc>
        <w:tc>
          <w:tcPr>
            <w:tcW w:w="575" w:type="pct"/>
            <w:tcBorders>
              <w:bottom w:val="single" w:sz="4" w:space="0" w:color="auto"/>
            </w:tcBorders>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Adults</w:t>
            </w:r>
          </w:p>
        </w:tc>
        <w:tc>
          <w:tcPr>
            <w:tcW w:w="499" w:type="pct"/>
            <w:tcBorders>
              <w:bottom w:val="single" w:sz="4" w:space="0" w:color="auto"/>
            </w:tcBorders>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COVID-19</w:t>
            </w:r>
          </w:p>
        </w:tc>
        <w:tc>
          <w:tcPr>
            <w:tcW w:w="479" w:type="pct"/>
            <w:tcBorders>
              <w:bottom w:val="single" w:sz="4" w:space="0" w:color="auto"/>
            </w:tcBorders>
            <w:shd w:val="clear" w:color="000000" w:fill="FFFFFF"/>
            <w:vAlign w:val="bottom"/>
            <w:hideMark/>
          </w:tcPr>
          <w:p w:rsidR="00CF5163" w:rsidRPr="00732B7F" w:rsidRDefault="00CF5163" w:rsidP="004C0639">
            <w:pPr>
              <w:spacing w:after="0" w:line="240" w:lineRule="auto"/>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52 % COVID-19, 56.9% Influenza</w:t>
            </w:r>
          </w:p>
        </w:tc>
        <w:tc>
          <w:tcPr>
            <w:tcW w:w="995" w:type="pct"/>
            <w:tcBorders>
              <w:bottom w:val="single" w:sz="4" w:space="0" w:color="auto"/>
            </w:tcBorders>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Confidence: safety/efficacy concerns</w:t>
            </w:r>
            <w:r w:rsidRPr="00732B7F">
              <w:rPr>
                <w:rFonts w:asciiTheme="majorBidi" w:eastAsia="Times New Roman" w:hAnsiTheme="majorBidi" w:cstheme="majorBidi"/>
                <w:kern w:val="0"/>
                <w:sz w:val="20"/>
                <w:szCs w:val="20"/>
                <w14:ligatures w14:val="none"/>
              </w:rPr>
              <w:br/>
              <w:t>Complacency: Perceived low risk of contracting COVID-19 (40.7%), history of refusal of influenza vaccine (69.5%)</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Convenience: NR.</w:t>
            </w:r>
          </w:p>
        </w:tc>
        <w:tc>
          <w:tcPr>
            <w:tcW w:w="1750" w:type="pct"/>
            <w:tcBorders>
              <w:bottom w:val="single" w:sz="4" w:space="0" w:color="auto"/>
            </w:tcBorders>
            <w:shd w:val="clear" w:color="000000" w:fill="FFFFFF"/>
            <w:vAlign w:val="bottom"/>
            <w:hideMark/>
          </w:tcPr>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 xml:space="preserve">Shift effect: As the pandemic progressed and restrictions relaxed, worries and thus vaccination intentions may have diminished. </w:t>
            </w:r>
          </w:p>
          <w:p w:rsidR="00CF5163" w:rsidRPr="00732B7F" w:rsidRDefault="00CF5163" w:rsidP="004C0639">
            <w:pPr>
              <w:spacing w:after="0" w:line="240" w:lineRule="auto"/>
              <w:jc w:val="both"/>
              <w:rPr>
                <w:rFonts w:asciiTheme="majorBidi" w:eastAsia="Times New Roman" w:hAnsiTheme="majorBidi" w:cstheme="majorBidi"/>
                <w:kern w:val="0"/>
                <w:sz w:val="20"/>
                <w:szCs w:val="20"/>
                <w14:ligatures w14:val="none"/>
              </w:rPr>
            </w:pPr>
            <w:r w:rsidRPr="00732B7F">
              <w:rPr>
                <w:rFonts w:asciiTheme="majorBidi" w:eastAsia="Times New Roman" w:hAnsiTheme="majorBidi" w:cstheme="majorBidi"/>
                <w:kern w:val="0"/>
                <w:sz w:val="20"/>
                <w:szCs w:val="20"/>
                <w14:ligatures w14:val="none"/>
              </w:rPr>
              <w:t>Spillover effect: NR</w:t>
            </w:r>
          </w:p>
        </w:tc>
      </w:tr>
    </w:tbl>
    <w:p w:rsidR="00CF5163" w:rsidRPr="00C12841" w:rsidRDefault="00CF5163" w:rsidP="00CF5163">
      <w:pPr>
        <w:shd w:val="clear" w:color="auto" w:fill="FFFFFF"/>
        <w:spacing w:line="240" w:lineRule="auto"/>
        <w:jc w:val="both"/>
        <w:rPr>
          <w:rFonts w:asciiTheme="majorBidi" w:eastAsia="Times New Roman" w:hAnsiTheme="majorBidi" w:cstheme="majorBidi"/>
          <w:kern w:val="0"/>
          <w14:ligatures w14:val="none"/>
        </w:rPr>
      </w:pPr>
      <w:r w:rsidRPr="00996DA0">
        <w:rPr>
          <w:rFonts w:asciiTheme="majorBidi" w:eastAsia="Times New Roman" w:hAnsiTheme="majorBidi" w:cstheme="majorBidi"/>
          <w:kern w:val="0"/>
          <w14:ligatures w14:val="none"/>
        </w:rPr>
        <w:t xml:space="preserve">NR: not reported, RCV: Routine childhood vaccines, HPV: Human </w:t>
      </w:r>
      <w:r>
        <w:rPr>
          <w:rFonts w:asciiTheme="majorBidi" w:eastAsia="Times New Roman" w:hAnsiTheme="majorBidi" w:cstheme="majorBidi"/>
          <w:kern w:val="0"/>
          <w14:ligatures w14:val="none"/>
        </w:rPr>
        <w:t>papilloma virus</w:t>
      </w:r>
    </w:p>
    <w:p w:rsidR="0090687E" w:rsidRDefault="0090687E">
      <w:bookmarkStart w:id="0" w:name="_GoBack"/>
      <w:bookmarkEnd w:id="0"/>
    </w:p>
    <w:sectPr w:rsidR="0090687E" w:rsidSect="00131AA6">
      <w:pgSz w:w="16838" w:h="11906" w:orient="landscape" w:code="9"/>
      <w:pgMar w:top="1440" w:right="1440" w:bottom="1440" w:left="1440" w:header="737"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E4F8F"/>
    <w:multiLevelType w:val="multilevel"/>
    <w:tmpl w:val="ED289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0041F7"/>
    <w:multiLevelType w:val="multilevel"/>
    <w:tmpl w:val="BEFA33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8EF5153"/>
    <w:multiLevelType w:val="hybridMultilevel"/>
    <w:tmpl w:val="7C509066"/>
    <w:lvl w:ilvl="0" w:tplc="D6503AE2">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22B70334"/>
    <w:multiLevelType w:val="multilevel"/>
    <w:tmpl w:val="04ACA3A2"/>
    <w:lvl w:ilvl="0">
      <w:start w:val="2"/>
      <w:numFmt w:val="decimal"/>
      <w:lvlText w:val="%1."/>
      <w:lvlJc w:val="left"/>
      <w:pPr>
        <w:ind w:left="360" w:hanging="360"/>
      </w:pPr>
      <w:rPr>
        <w:rFonts w:hint="default"/>
      </w:rPr>
    </w:lvl>
    <w:lvl w:ilvl="1">
      <w:start w:val="1"/>
      <w:numFmt w:val="decimal"/>
      <w:lvlText w:val="%1.%2."/>
      <w:lvlJc w:val="left"/>
      <w:pPr>
        <w:ind w:left="3763"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6EB4824"/>
    <w:multiLevelType w:val="multilevel"/>
    <w:tmpl w:val="87A8D37C"/>
    <w:lvl w:ilvl="0">
      <w:start w:val="2"/>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E0D7713"/>
    <w:multiLevelType w:val="multilevel"/>
    <w:tmpl w:val="C180E190"/>
    <w:lvl w:ilvl="0">
      <w:start w:val="2"/>
      <w:numFmt w:val="decimal"/>
      <w:lvlText w:val="%1."/>
      <w:lvlJc w:val="left"/>
      <w:pPr>
        <w:ind w:left="720" w:hanging="720"/>
      </w:pPr>
      <w:rPr>
        <w:rFonts w:hint="default"/>
      </w:rPr>
    </w:lvl>
    <w:lvl w:ilvl="1">
      <w:start w:val="9"/>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38B1009"/>
    <w:multiLevelType w:val="hybridMultilevel"/>
    <w:tmpl w:val="D01409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6E581B"/>
    <w:multiLevelType w:val="multilevel"/>
    <w:tmpl w:val="79D08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224DBA"/>
    <w:multiLevelType w:val="multilevel"/>
    <w:tmpl w:val="B8E4B100"/>
    <w:lvl w:ilvl="0">
      <w:start w:val="1"/>
      <w:numFmt w:val="decimal"/>
      <w:lvlText w:val="%1."/>
      <w:lvlJc w:val="left"/>
      <w:pPr>
        <w:ind w:left="720" w:hanging="360"/>
      </w:pPr>
      <w:rPr>
        <w:rFonts w:hint="default"/>
        <w:b/>
        <w:bCs/>
      </w:rPr>
    </w:lvl>
    <w:lvl w:ilvl="1">
      <w:start w:val="1"/>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9">
    <w:nsid w:val="4C0E029B"/>
    <w:multiLevelType w:val="multilevel"/>
    <w:tmpl w:val="5BBC9C82"/>
    <w:lvl w:ilvl="0">
      <w:start w:val="2"/>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C581AFC"/>
    <w:multiLevelType w:val="multilevel"/>
    <w:tmpl w:val="DE2243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50127D7F"/>
    <w:multiLevelType w:val="hybridMultilevel"/>
    <w:tmpl w:val="493CE8C0"/>
    <w:lvl w:ilvl="0" w:tplc="4F642C28">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5CCD6280"/>
    <w:multiLevelType w:val="hybridMultilevel"/>
    <w:tmpl w:val="1D2206A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6AE76BC5"/>
    <w:multiLevelType w:val="multilevel"/>
    <w:tmpl w:val="7568A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87454BC"/>
    <w:multiLevelType w:val="multilevel"/>
    <w:tmpl w:val="D146EF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FD53FA"/>
    <w:multiLevelType w:val="hybridMultilevel"/>
    <w:tmpl w:val="C360B1D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nsid w:val="7B913B56"/>
    <w:multiLevelType w:val="multilevel"/>
    <w:tmpl w:val="1850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5"/>
  </w:num>
  <w:num w:numId="3">
    <w:abstractNumId w:val="11"/>
  </w:num>
  <w:num w:numId="4">
    <w:abstractNumId w:val="2"/>
  </w:num>
  <w:num w:numId="5">
    <w:abstractNumId w:val="0"/>
  </w:num>
  <w:num w:numId="6">
    <w:abstractNumId w:val="16"/>
  </w:num>
  <w:num w:numId="7">
    <w:abstractNumId w:val="13"/>
  </w:num>
  <w:num w:numId="8">
    <w:abstractNumId w:val="14"/>
  </w:num>
  <w:num w:numId="9">
    <w:abstractNumId w:val="7"/>
  </w:num>
  <w:num w:numId="10">
    <w:abstractNumId w:val="15"/>
  </w:num>
  <w:num w:numId="11">
    <w:abstractNumId w:val="9"/>
  </w:num>
  <w:num w:numId="12">
    <w:abstractNumId w:val="12"/>
  </w:num>
  <w:num w:numId="13">
    <w:abstractNumId w:val="4"/>
  </w:num>
  <w:num w:numId="14">
    <w:abstractNumId w:val="1"/>
  </w:num>
  <w:num w:numId="15">
    <w:abstractNumId w:val="3"/>
  </w:num>
  <w:num w:numId="16">
    <w:abstractNumId w:val="10"/>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163"/>
    <w:rsid w:val="0090687E"/>
    <w:rsid w:val="00CF51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24B2F1-90BE-4171-B004-18CACBD12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5163"/>
    <w:pPr>
      <w:spacing w:line="278" w:lineRule="auto"/>
    </w:pPr>
    <w:rPr>
      <w:kern w:val="2"/>
      <w:sz w:val="24"/>
      <w:szCs w:val="24"/>
      <w14:ligatures w14:val="standardContextual"/>
    </w:rPr>
  </w:style>
  <w:style w:type="paragraph" w:styleId="Heading1">
    <w:name w:val="heading 1"/>
    <w:basedOn w:val="Normal"/>
    <w:next w:val="Normal"/>
    <w:link w:val="Heading1Char"/>
    <w:uiPriority w:val="9"/>
    <w:qFormat/>
    <w:rsid w:val="00CF516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CF516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CF516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F516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F516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F51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51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51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51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163"/>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CF5163"/>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rsid w:val="00CF5163"/>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CF5163"/>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CF5163"/>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CF5163"/>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CF5163"/>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CF5163"/>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CF5163"/>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CF51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5163"/>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CF51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5163"/>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CF5163"/>
    <w:pPr>
      <w:spacing w:before="160"/>
      <w:jc w:val="center"/>
    </w:pPr>
    <w:rPr>
      <w:i/>
      <w:iCs/>
      <w:color w:val="404040" w:themeColor="text1" w:themeTint="BF"/>
    </w:rPr>
  </w:style>
  <w:style w:type="character" w:customStyle="1" w:styleId="QuoteChar">
    <w:name w:val="Quote Char"/>
    <w:basedOn w:val="DefaultParagraphFont"/>
    <w:link w:val="Quote"/>
    <w:uiPriority w:val="29"/>
    <w:rsid w:val="00CF5163"/>
    <w:rPr>
      <w:i/>
      <w:iCs/>
      <w:color w:val="404040" w:themeColor="text1" w:themeTint="BF"/>
      <w:kern w:val="2"/>
      <w:sz w:val="24"/>
      <w:szCs w:val="24"/>
      <w14:ligatures w14:val="standardContextual"/>
    </w:rPr>
  </w:style>
  <w:style w:type="paragraph" w:styleId="ListParagraph">
    <w:name w:val="List Paragraph"/>
    <w:basedOn w:val="Normal"/>
    <w:uiPriority w:val="34"/>
    <w:qFormat/>
    <w:rsid w:val="00CF5163"/>
    <w:pPr>
      <w:ind w:left="720"/>
      <w:contextualSpacing/>
    </w:pPr>
  </w:style>
  <w:style w:type="character" w:styleId="IntenseEmphasis">
    <w:name w:val="Intense Emphasis"/>
    <w:basedOn w:val="DefaultParagraphFont"/>
    <w:uiPriority w:val="21"/>
    <w:qFormat/>
    <w:rsid w:val="00CF5163"/>
    <w:rPr>
      <w:i/>
      <w:iCs/>
      <w:color w:val="2E74B5" w:themeColor="accent1" w:themeShade="BF"/>
    </w:rPr>
  </w:style>
  <w:style w:type="paragraph" w:styleId="IntenseQuote">
    <w:name w:val="Intense Quote"/>
    <w:basedOn w:val="Normal"/>
    <w:next w:val="Normal"/>
    <w:link w:val="IntenseQuoteChar"/>
    <w:uiPriority w:val="30"/>
    <w:qFormat/>
    <w:rsid w:val="00CF516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F5163"/>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CF5163"/>
    <w:rPr>
      <w:b/>
      <w:bCs/>
      <w:smallCaps/>
      <w:color w:val="2E74B5" w:themeColor="accent1" w:themeShade="BF"/>
      <w:spacing w:val="5"/>
    </w:rPr>
  </w:style>
  <w:style w:type="character" w:customStyle="1" w:styleId="t286pc">
    <w:name w:val="t286pc"/>
    <w:basedOn w:val="DefaultParagraphFont"/>
    <w:rsid w:val="00CF5163"/>
  </w:style>
  <w:style w:type="character" w:styleId="Hyperlink">
    <w:name w:val="Hyperlink"/>
    <w:basedOn w:val="DefaultParagraphFont"/>
    <w:uiPriority w:val="99"/>
    <w:unhideWhenUsed/>
    <w:rsid w:val="00CF5163"/>
    <w:rPr>
      <w:color w:val="0000FF"/>
      <w:u w:val="single"/>
    </w:rPr>
  </w:style>
  <w:style w:type="character" w:styleId="Strong">
    <w:name w:val="Strong"/>
    <w:basedOn w:val="DefaultParagraphFont"/>
    <w:uiPriority w:val="22"/>
    <w:qFormat/>
    <w:rsid w:val="00CF5163"/>
    <w:rPr>
      <w:b/>
      <w:bCs/>
    </w:rPr>
  </w:style>
  <w:style w:type="character" w:styleId="FollowedHyperlink">
    <w:name w:val="FollowedHyperlink"/>
    <w:basedOn w:val="DefaultParagraphFont"/>
    <w:uiPriority w:val="99"/>
    <w:semiHidden/>
    <w:unhideWhenUsed/>
    <w:rsid w:val="00CF5163"/>
    <w:rPr>
      <w:color w:val="954F72" w:themeColor="followedHyperlink"/>
      <w:u w:val="single"/>
    </w:rPr>
  </w:style>
  <w:style w:type="paragraph" w:customStyle="1" w:styleId="EndNoteBibliographyTitle">
    <w:name w:val="EndNote Bibliography Title"/>
    <w:basedOn w:val="Normal"/>
    <w:link w:val="EndNoteBibliographyTitleChar"/>
    <w:rsid w:val="00CF5163"/>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CF5163"/>
    <w:rPr>
      <w:rFonts w:ascii="Aptos" w:hAnsi="Aptos"/>
      <w:noProof/>
      <w:kern w:val="2"/>
      <w:sz w:val="24"/>
      <w:szCs w:val="24"/>
      <w14:ligatures w14:val="standardContextual"/>
    </w:rPr>
  </w:style>
  <w:style w:type="paragraph" w:customStyle="1" w:styleId="EndNoteBibliography">
    <w:name w:val="EndNote Bibliography"/>
    <w:basedOn w:val="Normal"/>
    <w:link w:val="EndNoteBibliographyChar"/>
    <w:rsid w:val="00CF5163"/>
    <w:pPr>
      <w:spacing w:line="240" w:lineRule="auto"/>
      <w:jc w:val="both"/>
    </w:pPr>
    <w:rPr>
      <w:rFonts w:ascii="Aptos" w:hAnsi="Aptos"/>
      <w:noProof/>
    </w:rPr>
  </w:style>
  <w:style w:type="character" w:customStyle="1" w:styleId="EndNoteBibliographyChar">
    <w:name w:val="EndNote Bibliography Char"/>
    <w:basedOn w:val="DefaultParagraphFont"/>
    <w:link w:val="EndNoteBibliography"/>
    <w:rsid w:val="00CF5163"/>
    <w:rPr>
      <w:rFonts w:ascii="Aptos" w:hAnsi="Aptos"/>
      <w:noProof/>
      <w:kern w:val="2"/>
      <w:sz w:val="24"/>
      <w:szCs w:val="24"/>
      <w14:ligatures w14:val="standardContextual"/>
    </w:rPr>
  </w:style>
  <w:style w:type="character" w:customStyle="1" w:styleId="UnresolvedMention">
    <w:name w:val="Unresolved Mention"/>
    <w:basedOn w:val="DefaultParagraphFont"/>
    <w:uiPriority w:val="99"/>
    <w:semiHidden/>
    <w:unhideWhenUsed/>
    <w:rsid w:val="00CF5163"/>
    <w:rPr>
      <w:color w:val="605E5C"/>
      <w:shd w:val="clear" w:color="auto" w:fill="E1DFDD"/>
    </w:rPr>
  </w:style>
  <w:style w:type="table" w:styleId="TableGrid">
    <w:name w:val="Table Grid"/>
    <w:basedOn w:val="TableNormal"/>
    <w:uiPriority w:val="39"/>
    <w:rsid w:val="00CF5163"/>
    <w:pPr>
      <w:spacing w:after="0" w:line="240" w:lineRule="auto"/>
    </w:pPr>
    <w:rPr>
      <w:kern w:val="2"/>
      <w:sz w:val="24"/>
      <w:szCs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F516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CF5163"/>
    <w:rPr>
      <w:i/>
      <w:iCs/>
    </w:rPr>
  </w:style>
  <w:style w:type="paragraph" w:customStyle="1" w:styleId="msonormal0">
    <w:name w:val="msonormal"/>
    <w:basedOn w:val="Normal"/>
    <w:rsid w:val="00CF516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CF5163"/>
    <w:pPr>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font6">
    <w:name w:val="font6"/>
    <w:basedOn w:val="Normal"/>
    <w:rsid w:val="00CF5163"/>
    <w:pPr>
      <w:spacing w:before="100" w:beforeAutospacing="1" w:after="100" w:afterAutospacing="1" w:line="240" w:lineRule="auto"/>
    </w:pPr>
    <w:rPr>
      <w:rFonts w:ascii="Aptos Narrow" w:eastAsia="Times New Roman" w:hAnsi="Aptos Narrow" w:cs="Times New Roman"/>
      <w:kern w:val="0"/>
      <w:sz w:val="22"/>
      <w:szCs w:val="22"/>
      <w14:ligatures w14:val="none"/>
    </w:rPr>
  </w:style>
  <w:style w:type="paragraph" w:customStyle="1" w:styleId="font7">
    <w:name w:val="font7"/>
    <w:basedOn w:val="Normal"/>
    <w:rsid w:val="00CF5163"/>
    <w:pPr>
      <w:spacing w:before="100" w:beforeAutospacing="1" w:after="100" w:afterAutospacing="1" w:line="240" w:lineRule="auto"/>
    </w:pPr>
    <w:rPr>
      <w:rFonts w:ascii="Calibri" w:eastAsia="Times New Roman" w:hAnsi="Calibri" w:cs="Calibri"/>
      <w:kern w:val="0"/>
      <w:sz w:val="22"/>
      <w:szCs w:val="22"/>
      <w14:ligatures w14:val="none"/>
    </w:rPr>
  </w:style>
  <w:style w:type="paragraph" w:customStyle="1" w:styleId="xl65">
    <w:name w:val="xl65"/>
    <w:basedOn w:val="Normal"/>
    <w:rsid w:val="00CF51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kern w:val="0"/>
      <w14:ligatures w14:val="none"/>
    </w:rPr>
  </w:style>
  <w:style w:type="paragraph" w:customStyle="1" w:styleId="xl66">
    <w:name w:val="xl66"/>
    <w:basedOn w:val="Normal"/>
    <w:rsid w:val="00CF51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b/>
      <w:bCs/>
      <w:kern w:val="0"/>
      <w14:ligatures w14:val="none"/>
    </w:rPr>
  </w:style>
  <w:style w:type="paragraph" w:customStyle="1" w:styleId="xl67">
    <w:name w:val="xl67"/>
    <w:basedOn w:val="Normal"/>
    <w:rsid w:val="00CF51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kern w:val="0"/>
      <w14:ligatures w14:val="none"/>
    </w:rPr>
  </w:style>
  <w:style w:type="paragraph" w:customStyle="1" w:styleId="xl68">
    <w:name w:val="xl68"/>
    <w:basedOn w:val="Normal"/>
    <w:rsid w:val="00CF5163"/>
    <w:pPr>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69">
    <w:name w:val="xl69"/>
    <w:basedOn w:val="Normal"/>
    <w:rsid w:val="00CF51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0">
    <w:name w:val="xl70"/>
    <w:basedOn w:val="Normal"/>
    <w:rsid w:val="00CF51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1">
    <w:name w:val="xl71"/>
    <w:basedOn w:val="Normal"/>
    <w:rsid w:val="00CF51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72">
    <w:name w:val="xl72"/>
    <w:basedOn w:val="Normal"/>
    <w:rsid w:val="00CF51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ptos Narrow" w:eastAsia="Times New Roman" w:hAnsi="Aptos Narrow" w:cs="Times New Roman"/>
      <w:kern w:val="0"/>
      <w14:ligatures w14:val="none"/>
    </w:rPr>
  </w:style>
  <w:style w:type="paragraph" w:customStyle="1" w:styleId="xl73">
    <w:name w:val="xl73"/>
    <w:basedOn w:val="Normal"/>
    <w:rsid w:val="00CF51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kern w:val="0"/>
      <w:sz w:val="20"/>
      <w:szCs w:val="20"/>
      <w14:ligatures w14:val="none"/>
    </w:rPr>
  </w:style>
  <w:style w:type="paragraph" w:customStyle="1" w:styleId="xl74">
    <w:name w:val="xl74"/>
    <w:basedOn w:val="Normal"/>
    <w:rsid w:val="00CF5163"/>
    <w:pPr>
      <w:shd w:val="clear" w:color="000000" w:fill="FFFFFF"/>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5">
    <w:name w:val="xl75"/>
    <w:basedOn w:val="Normal"/>
    <w:rsid w:val="00CF5163"/>
    <w:pPr>
      <w:shd w:val="clear" w:color="000000" w:fill="FFFFFF"/>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6">
    <w:name w:val="xl76"/>
    <w:basedOn w:val="Normal"/>
    <w:rsid w:val="00CF5163"/>
    <w:pPr>
      <w:shd w:val="clear" w:color="000000" w:fill="FFFFFF"/>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7">
    <w:name w:val="xl77"/>
    <w:basedOn w:val="Normal"/>
    <w:rsid w:val="00CF516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l78">
    <w:name w:val="xl78"/>
    <w:basedOn w:val="Normal"/>
    <w:rsid w:val="00CF516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pPr>
    <w:rPr>
      <w:rFonts w:ascii="Times New Roman" w:eastAsia="Times New Roman" w:hAnsi="Times New Roman" w:cs="Times New Roman"/>
      <w:kern w:val="0"/>
      <w14:ligatures w14:val="none"/>
    </w:rPr>
  </w:style>
  <w:style w:type="paragraph" w:customStyle="1" w:styleId="xl79">
    <w:name w:val="xl79"/>
    <w:basedOn w:val="Normal"/>
    <w:rsid w:val="00CF516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Times New Roman" w:eastAsia="Times New Roman" w:hAnsi="Times New Roman" w:cs="Times New Roman"/>
      <w:color w:val="FF0000"/>
      <w:kern w:val="0"/>
      <w14:ligatures w14:val="none"/>
    </w:rPr>
  </w:style>
  <w:style w:type="paragraph" w:customStyle="1" w:styleId="xl80">
    <w:name w:val="xl80"/>
    <w:basedOn w:val="Normal"/>
    <w:rsid w:val="00CF51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92D050"/>
      <w:kern w:val="0"/>
      <w14:ligatures w14:val="none"/>
    </w:rPr>
  </w:style>
  <w:style w:type="paragraph" w:styleId="Header">
    <w:name w:val="header"/>
    <w:basedOn w:val="Normal"/>
    <w:link w:val="HeaderChar"/>
    <w:uiPriority w:val="99"/>
    <w:unhideWhenUsed/>
    <w:rsid w:val="00CF51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5163"/>
    <w:rPr>
      <w:kern w:val="2"/>
      <w:sz w:val="24"/>
      <w:szCs w:val="24"/>
      <w14:ligatures w14:val="standardContextual"/>
    </w:rPr>
  </w:style>
  <w:style w:type="paragraph" w:styleId="Footer">
    <w:name w:val="footer"/>
    <w:basedOn w:val="Normal"/>
    <w:link w:val="FooterChar"/>
    <w:uiPriority w:val="99"/>
    <w:unhideWhenUsed/>
    <w:rsid w:val="00CF51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5163"/>
    <w:rPr>
      <w:kern w:val="2"/>
      <w:sz w:val="24"/>
      <w:szCs w:val="24"/>
      <w14:ligatures w14:val="standardContextual"/>
    </w:rPr>
  </w:style>
  <w:style w:type="paragraph" w:customStyle="1" w:styleId="z1qcye">
    <w:name w:val="z1qcye"/>
    <w:basedOn w:val="Normal"/>
    <w:rsid w:val="00CF5163"/>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PlainTable51">
    <w:name w:val="Plain Table 51"/>
    <w:basedOn w:val="TableNormal"/>
    <w:next w:val="PlainTable5"/>
    <w:uiPriority w:val="45"/>
    <w:rsid w:val="00CF5163"/>
    <w:pPr>
      <w:spacing w:after="0" w:line="240" w:lineRule="auto"/>
    </w:pPr>
    <w:rPr>
      <w:rFonts w:ascii="Times New Roman" w:eastAsia="Times New Roman" w:hAnsi="Times New Roman" w:cs="Times New Roman"/>
      <w:sz w:val="24"/>
      <w:szCs w:val="24"/>
    </w:rPr>
    <w:tblPr>
      <w:tblStyleRowBandSize w:val="1"/>
      <w:tblStyleColBandSize w:val="1"/>
      <w:tblCellMar>
        <w:top w:w="0" w:type="dxa"/>
        <w:left w:w="108" w:type="dxa"/>
        <w:bottom w:w="0" w:type="dxa"/>
        <w:right w:w="108" w:type="dxa"/>
      </w:tblCellMar>
    </w:tblPr>
    <w:tblStylePr w:type="firstRow">
      <w:rPr>
        <w:rFonts w:ascii="Calibri Light" w:eastAsia="Times New Roman" w:hAnsi="Calibri Light" w:cs="Times New Roman" w:hint="default"/>
        <w:i/>
        <w:iCs/>
        <w:sz w:val="26"/>
        <w:szCs w:val="26"/>
      </w:rPr>
      <w:tblPr/>
      <w:tcPr>
        <w:tcBorders>
          <w:bottom w:val="single" w:sz="4" w:space="0" w:color="7F7F7F"/>
        </w:tcBorders>
        <w:shd w:val="clear" w:color="auto" w:fill="FFFFFF"/>
      </w:tcPr>
    </w:tblStylePr>
    <w:tblStylePr w:type="lastRow">
      <w:rPr>
        <w:rFonts w:ascii="Calibri Light" w:eastAsia="Times New Roman" w:hAnsi="Calibri Light" w:cs="Times New Roman" w:hint="default"/>
        <w:i/>
        <w:iCs/>
        <w:sz w:val="26"/>
        <w:szCs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hint="default"/>
        <w:i/>
        <w:iCs/>
        <w:sz w:val="26"/>
        <w:szCs w:val="26"/>
      </w:rPr>
      <w:tblPr/>
      <w:tcPr>
        <w:tcBorders>
          <w:right w:val="single" w:sz="4" w:space="0" w:color="7F7F7F"/>
        </w:tcBorders>
        <w:shd w:val="clear" w:color="auto" w:fill="FFFFFF"/>
      </w:tcPr>
    </w:tblStylePr>
    <w:tblStylePr w:type="lastCol">
      <w:rPr>
        <w:rFonts w:ascii="Calibri Light" w:eastAsia="Times New Roman" w:hAnsi="Calibri Light" w:cs="Times New Roman" w:hint="default"/>
        <w:i/>
        <w:iCs/>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5">
    <w:name w:val="Plain Table 5"/>
    <w:basedOn w:val="TableNormal"/>
    <w:uiPriority w:val="45"/>
    <w:rsid w:val="00CF5163"/>
    <w:pPr>
      <w:spacing w:after="0" w:line="240" w:lineRule="auto"/>
    </w:pPr>
    <w:rPr>
      <w:kern w:val="2"/>
      <w:sz w:val="24"/>
      <w:szCs w:val="24"/>
      <w14:ligatures w14:val="standardContextu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CF5163"/>
    <w:pPr>
      <w:spacing w:after="0" w:line="240" w:lineRule="auto"/>
    </w:pPr>
    <w:rPr>
      <w:kern w:val="2"/>
      <w:sz w:val="24"/>
      <w:szCs w:val="24"/>
      <w14:ligatures w14:val="standardContextual"/>
    </w:rPr>
  </w:style>
  <w:style w:type="character" w:styleId="CommentReference">
    <w:name w:val="annotation reference"/>
    <w:basedOn w:val="DefaultParagraphFont"/>
    <w:uiPriority w:val="99"/>
    <w:semiHidden/>
    <w:unhideWhenUsed/>
    <w:rsid w:val="00CF5163"/>
    <w:rPr>
      <w:sz w:val="16"/>
      <w:szCs w:val="16"/>
    </w:rPr>
  </w:style>
  <w:style w:type="paragraph" w:styleId="CommentText">
    <w:name w:val="annotation text"/>
    <w:basedOn w:val="Normal"/>
    <w:link w:val="CommentTextChar"/>
    <w:uiPriority w:val="99"/>
    <w:unhideWhenUsed/>
    <w:rsid w:val="00CF5163"/>
    <w:pPr>
      <w:spacing w:line="240" w:lineRule="auto"/>
    </w:pPr>
    <w:rPr>
      <w:sz w:val="20"/>
      <w:szCs w:val="20"/>
    </w:rPr>
  </w:style>
  <w:style w:type="character" w:customStyle="1" w:styleId="CommentTextChar">
    <w:name w:val="Comment Text Char"/>
    <w:basedOn w:val="DefaultParagraphFont"/>
    <w:link w:val="CommentText"/>
    <w:uiPriority w:val="99"/>
    <w:rsid w:val="00CF5163"/>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CF5163"/>
    <w:rPr>
      <w:b/>
      <w:bCs/>
    </w:rPr>
  </w:style>
  <w:style w:type="character" w:customStyle="1" w:styleId="CommentSubjectChar">
    <w:name w:val="Comment Subject Char"/>
    <w:basedOn w:val="CommentTextChar"/>
    <w:link w:val="CommentSubject"/>
    <w:uiPriority w:val="99"/>
    <w:semiHidden/>
    <w:rsid w:val="00CF5163"/>
    <w:rPr>
      <w:b/>
      <w:bCs/>
      <w:kern w:val="2"/>
      <w:sz w:val="20"/>
      <w:szCs w:val="20"/>
      <w14:ligatures w14:val="standardContextual"/>
    </w:rPr>
  </w:style>
  <w:style w:type="character" w:styleId="LineNumber">
    <w:name w:val="line number"/>
    <w:basedOn w:val="DefaultParagraphFont"/>
    <w:uiPriority w:val="99"/>
    <w:semiHidden/>
    <w:unhideWhenUsed/>
    <w:rsid w:val="00CF5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22332</Words>
  <Characters>127298</Characters>
  <Application>Microsoft Office Word</Application>
  <DocSecurity>0</DocSecurity>
  <Lines>1060</Lines>
  <Paragraphs>298</Paragraphs>
  <ScaleCrop>false</ScaleCrop>
  <Company/>
  <LinksUpToDate>false</LinksUpToDate>
  <CharactersWithSpaces>149332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2026-09-22T17:12:00Z</dcterms:created>
  <dcterms:modified xsi:type="dcterms:W3CDTF">2026-09-22T17:13:00Z</dcterms:modified>
</cp:coreProperties>
</file>